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59C649FF" w:rsidR="00B06067" w:rsidRPr="00552D4C" w:rsidRDefault="006C3FFF" w:rsidP="00B06067">
      <w:pPr>
        <w:rPr>
          <w:sz w:val="22"/>
          <w:szCs w:val="22"/>
        </w:rPr>
      </w:pPr>
      <w:r>
        <w:rPr>
          <w:noProof/>
        </w:rPr>
        <w:drawing>
          <wp:inline distT="0" distB="0" distL="0" distR="0" wp14:anchorId="38339FAC" wp14:editId="2F528D94">
            <wp:extent cx="5814060" cy="1303020"/>
            <wp:effectExtent l="0" t="0" r="0" b="0"/>
            <wp:docPr id="1" name="Afbeelding 1" descr="R.K. Basisschool De Bu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 Basisschool De Bu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4060" cy="1303020"/>
                    </a:xfrm>
                    <a:prstGeom prst="rect">
                      <a:avLst/>
                    </a:prstGeom>
                    <a:noFill/>
                    <a:ln>
                      <a:noFill/>
                    </a:ln>
                  </pic:spPr>
                </pic:pic>
              </a:graphicData>
            </a:graphic>
          </wp:inline>
        </w:drawing>
      </w:r>
    </w:p>
    <w:p w14:paraId="5DAB6C7B" w14:textId="77777777" w:rsidR="00B06067" w:rsidRPr="00552D4C" w:rsidRDefault="00B06067" w:rsidP="00B06067">
      <w:pPr>
        <w:rPr>
          <w:sz w:val="22"/>
          <w:szCs w:val="22"/>
        </w:rPr>
      </w:pPr>
    </w:p>
    <w:p w14:paraId="02EB378F" w14:textId="77777777" w:rsidR="00B06067" w:rsidRPr="00552D4C" w:rsidRDefault="00B06067" w:rsidP="00B06067">
      <w:pPr>
        <w:rPr>
          <w:sz w:val="22"/>
          <w:szCs w:val="22"/>
        </w:rPr>
      </w:pPr>
    </w:p>
    <w:p w14:paraId="6A05A809" w14:textId="77777777" w:rsidR="00B06067" w:rsidRPr="00552D4C" w:rsidRDefault="00B06067" w:rsidP="00B06067">
      <w:bookmarkStart w:id="0" w:name="_Toc426805404"/>
    </w:p>
    <w:bookmarkEnd w:id="0"/>
    <w:p w14:paraId="76311AC4" w14:textId="6496CEEA" w:rsidR="00B06067" w:rsidRDefault="00B06067" w:rsidP="00B06067">
      <w:pPr>
        <w:pStyle w:val="Plattetekst"/>
        <w:rPr>
          <w:b/>
          <w:sz w:val="28"/>
          <w:szCs w:val="28"/>
          <w:lang w:val="nl-NL"/>
        </w:rPr>
      </w:pPr>
      <w:r w:rsidRPr="006C4E7A">
        <w:rPr>
          <w:b/>
          <w:sz w:val="28"/>
          <w:szCs w:val="28"/>
          <w:lang w:val="nl-NL"/>
        </w:rPr>
        <w:t>Jaarverslag medezeggenschapsraad (MR)</w:t>
      </w:r>
    </w:p>
    <w:p w14:paraId="7E547D1D" w14:textId="5B961F51" w:rsidR="00B06067" w:rsidRDefault="082CC852" w:rsidP="082CC852">
      <w:pPr>
        <w:pStyle w:val="Plattetekst"/>
        <w:rPr>
          <w:b/>
          <w:bCs/>
          <w:sz w:val="28"/>
          <w:szCs w:val="28"/>
          <w:lang w:val="nl-NL"/>
        </w:rPr>
      </w:pPr>
      <w:r w:rsidRPr="006C4E7A">
        <w:rPr>
          <w:b/>
          <w:bCs/>
          <w:sz w:val="28"/>
          <w:szCs w:val="28"/>
          <w:lang w:val="nl-NL"/>
        </w:rPr>
        <w:t xml:space="preserve">De </w:t>
      </w:r>
      <w:r w:rsidR="006C3FFF" w:rsidRPr="006C4E7A">
        <w:rPr>
          <w:b/>
          <w:bCs/>
          <w:sz w:val="28"/>
          <w:szCs w:val="28"/>
          <w:lang w:val="nl-NL"/>
        </w:rPr>
        <w:t>Buut</w:t>
      </w:r>
      <w:r w:rsidRPr="006C4E7A">
        <w:rPr>
          <w:b/>
          <w:bCs/>
          <w:sz w:val="28"/>
          <w:szCs w:val="28"/>
          <w:lang w:val="nl-NL"/>
        </w:rPr>
        <w:t xml:space="preserve"> vergaderjaar </w:t>
      </w:r>
      <w:r w:rsidR="00314E8D">
        <w:rPr>
          <w:b/>
          <w:bCs/>
          <w:sz w:val="28"/>
          <w:szCs w:val="28"/>
          <w:lang w:val="nl-NL"/>
        </w:rPr>
        <w:t>202</w:t>
      </w:r>
      <w:r w:rsidR="00527A27">
        <w:rPr>
          <w:b/>
          <w:bCs/>
          <w:sz w:val="28"/>
          <w:szCs w:val="28"/>
          <w:lang w:val="nl-NL"/>
        </w:rPr>
        <w:t>2</w:t>
      </w:r>
      <w:r w:rsidR="00314E8D">
        <w:rPr>
          <w:b/>
          <w:bCs/>
          <w:sz w:val="28"/>
          <w:szCs w:val="28"/>
          <w:lang w:val="nl-NL"/>
        </w:rPr>
        <w:t>-202</w:t>
      </w:r>
      <w:r w:rsidR="00527A27">
        <w:rPr>
          <w:b/>
          <w:bCs/>
          <w:sz w:val="28"/>
          <w:szCs w:val="28"/>
          <w:lang w:val="nl-NL"/>
        </w:rPr>
        <w:t>3</w:t>
      </w:r>
    </w:p>
    <w:p w14:paraId="7735C36B" w14:textId="77777777" w:rsidR="00966E6A" w:rsidRPr="006C4E7A" w:rsidRDefault="00966E6A" w:rsidP="082CC852">
      <w:pPr>
        <w:pStyle w:val="Plattetekst"/>
        <w:rPr>
          <w:b/>
          <w:bCs/>
          <w:sz w:val="28"/>
          <w:szCs w:val="28"/>
          <w:lang w:val="nl-NL"/>
        </w:rPr>
      </w:pPr>
    </w:p>
    <w:p w14:paraId="21F32483" w14:textId="77777777" w:rsidR="00B06067" w:rsidRPr="006C4E7A" w:rsidRDefault="00B06067" w:rsidP="00B06067">
      <w:pPr>
        <w:pStyle w:val="Kop1"/>
        <w:rPr>
          <w:sz w:val="28"/>
          <w:szCs w:val="28"/>
          <w:lang w:val="nl-NL"/>
        </w:rPr>
      </w:pPr>
      <w:bookmarkStart w:id="1" w:name="_Toc52677336"/>
      <w:bookmarkStart w:id="2" w:name="_Toc426853145"/>
      <w:r w:rsidRPr="006C4E7A">
        <w:rPr>
          <w:sz w:val="28"/>
          <w:szCs w:val="28"/>
          <w:lang w:val="nl-NL"/>
        </w:rPr>
        <w:t>Algemeen</w:t>
      </w:r>
      <w:bookmarkEnd w:id="1"/>
      <w:bookmarkEnd w:id="2"/>
      <w:r w:rsidRPr="006C4E7A">
        <w:rPr>
          <w:sz w:val="28"/>
          <w:szCs w:val="28"/>
          <w:lang w:val="nl-NL"/>
        </w:rPr>
        <w:t xml:space="preserve"> en inleiding</w:t>
      </w:r>
    </w:p>
    <w:p w14:paraId="6A032A0E" w14:textId="7A5DD6D9" w:rsidR="00B06067" w:rsidRPr="006C4E7A" w:rsidRDefault="00B06067" w:rsidP="00B06067">
      <w:pPr>
        <w:pStyle w:val="Plattetekst"/>
        <w:ind w:left="1134"/>
        <w:rPr>
          <w:sz w:val="28"/>
          <w:szCs w:val="28"/>
          <w:lang w:val="nl-NL"/>
        </w:rPr>
      </w:pPr>
      <w:r w:rsidRPr="006C4E7A">
        <w:rPr>
          <w:sz w:val="28"/>
          <w:szCs w:val="28"/>
          <w:lang w:val="nl-NL"/>
        </w:rPr>
        <w:t>Volgens de Wet Medezeggenschap op Scholen (WMS) dient elke</w:t>
      </w:r>
      <w:r w:rsidR="00A542C9">
        <w:rPr>
          <w:sz w:val="28"/>
          <w:szCs w:val="28"/>
          <w:lang w:val="nl-NL"/>
        </w:rPr>
        <w:t xml:space="preserve"> school te beschikken over een </w:t>
      </w:r>
      <w:r w:rsidRPr="006C4E7A">
        <w:rPr>
          <w:sz w:val="28"/>
          <w:szCs w:val="28"/>
          <w:lang w:val="nl-NL"/>
        </w:rPr>
        <w:t xml:space="preserve">MR. De WMS kent een aantal voorschriften t.a.v. van de werking en samenstelling van een MR. De MR van De </w:t>
      </w:r>
      <w:r w:rsidR="006C3FFF" w:rsidRPr="006C4E7A">
        <w:rPr>
          <w:sz w:val="28"/>
          <w:szCs w:val="28"/>
          <w:lang w:val="nl-NL"/>
        </w:rPr>
        <w:t>Buut</w:t>
      </w:r>
      <w:r w:rsidRPr="006C4E7A">
        <w:rPr>
          <w:sz w:val="28"/>
          <w:szCs w:val="28"/>
          <w:lang w:val="nl-NL"/>
        </w:rPr>
        <w:t xml:space="preserve"> stelt zich ten doel, in samenwerking met de directie van de school, de beleidsmatige zaken op de school zo goed mogelijk te laten functioneren. </w:t>
      </w:r>
    </w:p>
    <w:p w14:paraId="0F675783" w14:textId="47C3C36D" w:rsidR="00B06067" w:rsidRPr="006C4E7A" w:rsidRDefault="00E04E04" w:rsidP="00B06067">
      <w:pPr>
        <w:pStyle w:val="Plattetekst"/>
        <w:ind w:left="1134"/>
        <w:rPr>
          <w:b/>
          <w:sz w:val="28"/>
          <w:szCs w:val="28"/>
          <w:lang w:val="nl-NL"/>
        </w:rPr>
      </w:pPr>
      <w:r w:rsidRPr="006C4E7A">
        <w:rPr>
          <w:sz w:val="28"/>
          <w:szCs w:val="28"/>
          <w:lang w:val="nl-NL"/>
        </w:rPr>
        <w:t xml:space="preserve">Sinds 1 januari 2009 </w:t>
      </w:r>
      <w:r w:rsidR="00B06067" w:rsidRPr="006C4E7A">
        <w:rPr>
          <w:sz w:val="28"/>
          <w:szCs w:val="28"/>
          <w:lang w:val="nl-NL"/>
        </w:rPr>
        <w:t>maakt onze school deel uit van de Unicoz onderwijsgroep. Het zal duidelijk zijn dat op een aantal terreinen er een gemeenschappelijk belang is voor de aangesloten scholen, het personeel en de Unicoz. Deze zaken worden</w:t>
      </w:r>
      <w:r w:rsidR="00554A34" w:rsidRPr="006C4E7A">
        <w:rPr>
          <w:sz w:val="28"/>
          <w:szCs w:val="28"/>
          <w:lang w:val="nl-NL"/>
        </w:rPr>
        <w:t xml:space="preserve"> </w:t>
      </w:r>
      <w:r w:rsidR="008D2F7C">
        <w:rPr>
          <w:sz w:val="28"/>
          <w:szCs w:val="28"/>
          <w:lang w:val="nl-NL"/>
        </w:rPr>
        <w:t>Unicoz</w:t>
      </w:r>
      <w:r w:rsidR="00B06067" w:rsidRPr="006C4E7A">
        <w:rPr>
          <w:sz w:val="28"/>
          <w:szCs w:val="28"/>
          <w:lang w:val="nl-NL"/>
        </w:rPr>
        <w:t xml:space="preserve">-breed opgepakt. Voor het overleg met de Unicoz is een gemeenschappelijk medezeggenschapsraad (GMR) in het leven geroepen. Een aantal bevoegdheden van de MR </w:t>
      </w:r>
      <w:r w:rsidR="004E3531">
        <w:rPr>
          <w:sz w:val="28"/>
          <w:szCs w:val="28"/>
          <w:lang w:val="nl-NL"/>
        </w:rPr>
        <w:t>is</w:t>
      </w:r>
      <w:r w:rsidR="00B06067" w:rsidRPr="006C4E7A">
        <w:rPr>
          <w:sz w:val="28"/>
          <w:szCs w:val="28"/>
          <w:lang w:val="nl-NL"/>
        </w:rPr>
        <w:t xml:space="preserve"> overgedragen aan de GMR</w:t>
      </w:r>
      <w:r w:rsidR="00017DB5" w:rsidRPr="006C4E7A">
        <w:rPr>
          <w:sz w:val="28"/>
          <w:szCs w:val="28"/>
          <w:lang w:val="nl-NL"/>
        </w:rPr>
        <w:t>.</w:t>
      </w:r>
      <w:r w:rsidR="00B06067" w:rsidRPr="006C4E7A">
        <w:rPr>
          <w:sz w:val="28"/>
          <w:szCs w:val="28"/>
          <w:lang w:val="nl-NL"/>
        </w:rPr>
        <w:t xml:space="preserve"> Dit heeft met name betrekking op het vaststellen van kaderregelingen en andere gemeenschappelijke aangelegenheden.  Vanuit de 2</w:t>
      </w:r>
      <w:r w:rsidR="00145F38">
        <w:rPr>
          <w:sz w:val="28"/>
          <w:szCs w:val="28"/>
          <w:lang w:val="nl-NL"/>
        </w:rPr>
        <w:t>7</w:t>
      </w:r>
      <w:r w:rsidR="00B06067" w:rsidRPr="006C4E7A">
        <w:rPr>
          <w:sz w:val="28"/>
          <w:szCs w:val="28"/>
          <w:lang w:val="nl-NL"/>
        </w:rPr>
        <w:t xml:space="preserve"> Unicoz s</w:t>
      </w:r>
      <w:r w:rsidR="006C3FFF" w:rsidRPr="006C4E7A">
        <w:rPr>
          <w:sz w:val="28"/>
          <w:szCs w:val="28"/>
          <w:lang w:val="nl-NL"/>
        </w:rPr>
        <w:t xml:space="preserve">cholen </w:t>
      </w:r>
      <w:r w:rsidR="008D2F7C">
        <w:rPr>
          <w:sz w:val="28"/>
          <w:szCs w:val="28"/>
          <w:lang w:val="nl-NL"/>
        </w:rPr>
        <w:t xml:space="preserve">(PO en VO) </w:t>
      </w:r>
      <w:r w:rsidR="006C3FFF" w:rsidRPr="006C4E7A">
        <w:rPr>
          <w:sz w:val="28"/>
          <w:szCs w:val="28"/>
          <w:lang w:val="nl-NL"/>
        </w:rPr>
        <w:t xml:space="preserve">zit er een </w:t>
      </w:r>
      <w:r w:rsidR="00B06067" w:rsidRPr="006C4E7A">
        <w:rPr>
          <w:sz w:val="28"/>
          <w:szCs w:val="28"/>
          <w:lang w:val="nl-NL"/>
        </w:rPr>
        <w:t xml:space="preserve">vertegenwoordiging in de GMR. </w:t>
      </w:r>
      <w:r w:rsidR="00FE4BE0">
        <w:rPr>
          <w:sz w:val="28"/>
          <w:szCs w:val="28"/>
          <w:lang w:val="nl-NL"/>
        </w:rPr>
        <w:t xml:space="preserve">De GMR bestaat </w:t>
      </w:r>
      <w:r w:rsidR="001A1530">
        <w:rPr>
          <w:sz w:val="28"/>
          <w:szCs w:val="28"/>
          <w:lang w:val="nl-NL"/>
        </w:rPr>
        <w:t>voor de h</w:t>
      </w:r>
      <w:r w:rsidR="00B06067" w:rsidRPr="006C4E7A">
        <w:rPr>
          <w:sz w:val="28"/>
          <w:szCs w:val="28"/>
          <w:lang w:val="nl-NL"/>
        </w:rPr>
        <w:t xml:space="preserve">elft uit leden die uit en door het onderwijzend personeel wordt gekozen (teamgeleding), en voor de andere helft uit door ouders gekozen leden (oudergeleding). </w:t>
      </w:r>
    </w:p>
    <w:p w14:paraId="4C9FAE48" w14:textId="48A1DA58" w:rsidR="00B06067" w:rsidRPr="006C4E7A" w:rsidRDefault="00B06067" w:rsidP="008D2F7C">
      <w:pPr>
        <w:pStyle w:val="Plattetekst"/>
        <w:ind w:left="1134"/>
        <w:rPr>
          <w:sz w:val="28"/>
          <w:szCs w:val="28"/>
          <w:lang w:val="nl-NL"/>
        </w:rPr>
      </w:pPr>
      <w:r w:rsidRPr="006C4E7A">
        <w:rPr>
          <w:sz w:val="28"/>
          <w:szCs w:val="28"/>
          <w:lang w:val="nl-NL"/>
        </w:rPr>
        <w:t>Het aantal leden van de MR is afhankelijk van het aantal leerlingen van de school. Omdat onze sc</w:t>
      </w:r>
      <w:r w:rsidR="006C3FFF" w:rsidRPr="006C4E7A">
        <w:rPr>
          <w:sz w:val="28"/>
          <w:szCs w:val="28"/>
          <w:lang w:val="nl-NL"/>
        </w:rPr>
        <w:t>hool minder dan 20</w:t>
      </w:r>
      <w:r w:rsidRPr="006C4E7A">
        <w:rPr>
          <w:sz w:val="28"/>
          <w:szCs w:val="28"/>
          <w:lang w:val="nl-NL"/>
        </w:rPr>
        <w:t xml:space="preserve">0 leerlingen heeft bestaat de </w:t>
      </w:r>
      <w:r w:rsidR="00437CB9">
        <w:rPr>
          <w:sz w:val="28"/>
          <w:szCs w:val="28"/>
          <w:lang w:val="nl-NL"/>
        </w:rPr>
        <w:t xml:space="preserve">MR </w:t>
      </w:r>
      <w:r w:rsidR="00145F38">
        <w:rPr>
          <w:sz w:val="28"/>
          <w:szCs w:val="28"/>
          <w:lang w:val="nl-NL"/>
        </w:rPr>
        <w:t xml:space="preserve">uit </w:t>
      </w:r>
      <w:r w:rsidR="000C5090">
        <w:rPr>
          <w:sz w:val="28"/>
          <w:szCs w:val="28"/>
          <w:lang w:val="nl-NL"/>
        </w:rPr>
        <w:t>4</w:t>
      </w:r>
      <w:r w:rsidRPr="006C4E7A">
        <w:rPr>
          <w:sz w:val="28"/>
          <w:szCs w:val="28"/>
          <w:lang w:val="nl-NL"/>
        </w:rPr>
        <w:t xml:space="preserve"> leden</w:t>
      </w:r>
      <w:r w:rsidR="00145F38">
        <w:rPr>
          <w:sz w:val="28"/>
          <w:szCs w:val="28"/>
          <w:lang w:val="nl-NL"/>
        </w:rPr>
        <w:t>,</w:t>
      </w:r>
      <w:r w:rsidRPr="006C4E7A">
        <w:rPr>
          <w:sz w:val="28"/>
          <w:szCs w:val="28"/>
          <w:lang w:val="nl-NL"/>
        </w:rPr>
        <w:t xml:space="preserve"> voor de helft uit leden die uit en door het onderwijzend personeel </w:t>
      </w:r>
      <w:r w:rsidR="00437CB9">
        <w:rPr>
          <w:sz w:val="28"/>
          <w:szCs w:val="28"/>
          <w:lang w:val="nl-NL"/>
        </w:rPr>
        <w:t>zijn</w:t>
      </w:r>
      <w:r w:rsidRPr="006C4E7A">
        <w:rPr>
          <w:sz w:val="28"/>
          <w:szCs w:val="28"/>
          <w:lang w:val="nl-NL"/>
        </w:rPr>
        <w:t xml:space="preserve"> gekozen (</w:t>
      </w:r>
      <w:r w:rsidR="006C3FFF" w:rsidRPr="006C4E7A">
        <w:rPr>
          <w:sz w:val="28"/>
          <w:szCs w:val="28"/>
          <w:lang w:val="nl-NL"/>
        </w:rPr>
        <w:t xml:space="preserve">2 </w:t>
      </w:r>
      <w:r w:rsidRPr="006C4E7A">
        <w:rPr>
          <w:sz w:val="28"/>
          <w:szCs w:val="28"/>
          <w:lang w:val="nl-NL"/>
        </w:rPr>
        <w:t>team</w:t>
      </w:r>
      <w:r w:rsidR="006C3FFF" w:rsidRPr="006C4E7A">
        <w:rPr>
          <w:sz w:val="28"/>
          <w:szCs w:val="28"/>
          <w:lang w:val="nl-NL"/>
        </w:rPr>
        <w:t>leden</w:t>
      </w:r>
      <w:r w:rsidR="008D2F7C">
        <w:rPr>
          <w:sz w:val="28"/>
          <w:szCs w:val="28"/>
          <w:lang w:val="nl-NL"/>
        </w:rPr>
        <w:t>)</w:t>
      </w:r>
      <w:r w:rsidRPr="006C4E7A">
        <w:rPr>
          <w:sz w:val="28"/>
          <w:szCs w:val="28"/>
          <w:lang w:val="nl-NL"/>
        </w:rPr>
        <w:t xml:space="preserve"> en voor de andere helft uit door ouders gekozen leden (</w:t>
      </w:r>
      <w:r w:rsidR="00145F38">
        <w:rPr>
          <w:sz w:val="28"/>
          <w:szCs w:val="28"/>
          <w:lang w:val="nl-NL"/>
        </w:rPr>
        <w:t>2</w:t>
      </w:r>
      <w:r w:rsidR="006C3FFF" w:rsidRPr="006C4E7A">
        <w:rPr>
          <w:sz w:val="28"/>
          <w:szCs w:val="28"/>
          <w:lang w:val="nl-NL"/>
        </w:rPr>
        <w:t xml:space="preserve"> </w:t>
      </w:r>
      <w:r w:rsidRPr="006C4E7A">
        <w:rPr>
          <w:sz w:val="28"/>
          <w:szCs w:val="28"/>
          <w:lang w:val="nl-NL"/>
        </w:rPr>
        <w:t>ouder</w:t>
      </w:r>
      <w:r w:rsidR="006C3FFF" w:rsidRPr="006C4E7A">
        <w:rPr>
          <w:sz w:val="28"/>
          <w:szCs w:val="28"/>
          <w:lang w:val="nl-NL"/>
        </w:rPr>
        <w:t>leden</w:t>
      </w:r>
      <w:r w:rsidRPr="006C4E7A">
        <w:rPr>
          <w:sz w:val="28"/>
          <w:szCs w:val="28"/>
          <w:lang w:val="nl-NL"/>
        </w:rPr>
        <w:t xml:space="preserve">). De MR heeft advies- of instemmingsrecht op beleidsmatige plannen die het bevoegd gezag van de Unicoz voornemens is uit te voeren. </w:t>
      </w:r>
      <w:r w:rsidRPr="006C4E7A">
        <w:rPr>
          <w:sz w:val="28"/>
          <w:szCs w:val="28"/>
          <w:lang w:val="nl-NL"/>
        </w:rPr>
        <w:lastRenderedPageBreak/>
        <w:t xml:space="preserve">Afhankelijk van de aard van deze voorstellen kan de bevoegdheid van de twee geledingen op onderdelen verschillen. De Unicoz heeft de schoolleiding </w:t>
      </w:r>
      <w:r w:rsidR="00A20BB5" w:rsidRPr="006C4E7A">
        <w:rPr>
          <w:sz w:val="28"/>
          <w:szCs w:val="28"/>
          <w:lang w:val="nl-NL"/>
        </w:rPr>
        <w:t xml:space="preserve">(directie) </w:t>
      </w:r>
      <w:r w:rsidRPr="006C4E7A">
        <w:rPr>
          <w:sz w:val="28"/>
          <w:szCs w:val="28"/>
          <w:lang w:val="nl-NL"/>
        </w:rPr>
        <w:t xml:space="preserve">van De </w:t>
      </w:r>
      <w:r w:rsidR="006C3FFF" w:rsidRPr="006C4E7A">
        <w:rPr>
          <w:sz w:val="28"/>
          <w:szCs w:val="28"/>
          <w:lang w:val="nl-NL"/>
        </w:rPr>
        <w:t>Buut</w:t>
      </w:r>
      <w:r w:rsidRPr="006C4E7A">
        <w:rPr>
          <w:sz w:val="28"/>
          <w:szCs w:val="28"/>
          <w:lang w:val="nl-NL"/>
        </w:rPr>
        <w:t xml:space="preserve"> opgedragen het overleg met de MR namens haar te voeren. Er is van beide kanten een constructieve en collegiale aanpak hierbij.</w:t>
      </w:r>
    </w:p>
    <w:p w14:paraId="0A21A86B" w14:textId="77777777" w:rsidR="00B06067" w:rsidRPr="006C4E7A" w:rsidRDefault="00B06067" w:rsidP="00B06067">
      <w:pPr>
        <w:pStyle w:val="Plattetekst"/>
        <w:ind w:left="1134"/>
        <w:rPr>
          <w:bCs/>
          <w:sz w:val="28"/>
          <w:szCs w:val="28"/>
          <w:lang w:val="nl-NL"/>
        </w:rPr>
      </w:pPr>
      <w:r w:rsidRPr="006C4E7A">
        <w:rPr>
          <w:bCs/>
          <w:sz w:val="28"/>
          <w:szCs w:val="28"/>
          <w:lang w:val="nl-NL"/>
        </w:rPr>
        <w:t>Samen met de directie wordt door de MR op een aantal gebieden het beleid van de school bepaald. Daarnaast ziet de MR er op toe dat het beleid ook op de afgesproken wijze wordt uitgevoerd. Om hier invulling aan te kunnen geven heeft de MR op een aantal terreinen instemmingsrecht, dan wel adviesbevoegdheid. In grote lijnen hebben deze bevoegdheden betrekking op het vaststellen of wijzigen van het beleid op terreinen als onderwijskundige aangelegenheden, personeelsbeleid en financiën.</w:t>
      </w:r>
    </w:p>
    <w:p w14:paraId="19E2DCBB" w14:textId="77777777" w:rsidR="00B06067" w:rsidRPr="006C4E7A" w:rsidRDefault="00B06067" w:rsidP="00B06067">
      <w:pPr>
        <w:pStyle w:val="Plattetekst"/>
        <w:ind w:left="1134"/>
        <w:rPr>
          <w:sz w:val="28"/>
          <w:szCs w:val="28"/>
          <w:lang w:val="nl-NL"/>
        </w:rPr>
      </w:pPr>
      <w:r w:rsidRPr="006C4E7A">
        <w:rPr>
          <w:sz w:val="28"/>
          <w:szCs w:val="28"/>
          <w:lang w:val="nl-NL"/>
        </w:rPr>
        <w:t>De vergadering van de MR is in twee gedeelten gesplitst, nl. een openbaar gedeelte waarin de directie optreedt als overlegpartner en informatieverstrekker van de MR, en een besloten gedeelte waarin de MR tot besluitvorming komt en interne MR</w:t>
      </w:r>
      <w:r w:rsidR="00914CB9" w:rsidRPr="006C4E7A">
        <w:rPr>
          <w:sz w:val="28"/>
          <w:szCs w:val="28"/>
          <w:lang w:val="nl-NL"/>
        </w:rPr>
        <w:t>-</w:t>
      </w:r>
      <w:r w:rsidRPr="006C4E7A">
        <w:rPr>
          <w:sz w:val="28"/>
          <w:szCs w:val="28"/>
          <w:lang w:val="nl-NL"/>
        </w:rPr>
        <w:t>zaken bespreekt. Op basis van het MR-reglement wordt vervolgens een advies uitgebracht of wordt al dan niet ingestemd met het voorstel van de directie.</w:t>
      </w:r>
    </w:p>
    <w:p w14:paraId="7AEE5EA0" w14:textId="77777777" w:rsidR="000B3C3C" w:rsidRPr="006C4E7A" w:rsidRDefault="082CC852" w:rsidP="000B3C3C">
      <w:pPr>
        <w:pStyle w:val="Plattetekst"/>
        <w:ind w:left="1134"/>
        <w:rPr>
          <w:sz w:val="28"/>
          <w:szCs w:val="28"/>
          <w:lang w:val="nl-NL"/>
        </w:rPr>
      </w:pPr>
      <w:r w:rsidRPr="006C4E7A">
        <w:rPr>
          <w:sz w:val="28"/>
          <w:szCs w:val="28"/>
          <w:lang w:val="nl-NL"/>
        </w:rPr>
        <w:t>De MR vergadert ongeveer 6 keer per jaar.</w:t>
      </w:r>
      <w:r w:rsidR="000B3C3C">
        <w:rPr>
          <w:sz w:val="28"/>
          <w:szCs w:val="28"/>
          <w:lang w:val="nl-NL"/>
        </w:rPr>
        <w:br/>
      </w:r>
      <w:r w:rsidR="000B3C3C" w:rsidRPr="0000074F">
        <w:rPr>
          <w:sz w:val="28"/>
          <w:szCs w:val="28"/>
          <w:lang w:val="nl-NL"/>
        </w:rPr>
        <w:t>De vergaderingen worden aangekondigd in de jaarkalender van de ouders</w:t>
      </w:r>
      <w:r w:rsidR="000B3C3C">
        <w:rPr>
          <w:sz w:val="28"/>
          <w:szCs w:val="28"/>
          <w:lang w:val="nl-NL"/>
        </w:rPr>
        <w:t xml:space="preserve"> en op </w:t>
      </w:r>
      <w:proofErr w:type="spellStart"/>
      <w:r w:rsidR="000B3C3C">
        <w:rPr>
          <w:sz w:val="28"/>
          <w:szCs w:val="28"/>
          <w:lang w:val="nl-NL"/>
        </w:rPr>
        <w:t>Parro</w:t>
      </w:r>
      <w:proofErr w:type="spellEnd"/>
      <w:r w:rsidR="000B3C3C">
        <w:rPr>
          <w:sz w:val="28"/>
          <w:szCs w:val="28"/>
          <w:lang w:val="nl-NL"/>
        </w:rPr>
        <w:t xml:space="preserve"> gezet</w:t>
      </w:r>
      <w:r w:rsidR="000B3C3C" w:rsidRPr="0000074F">
        <w:rPr>
          <w:sz w:val="28"/>
          <w:szCs w:val="28"/>
          <w:lang w:val="nl-NL"/>
        </w:rPr>
        <w:t>.</w:t>
      </w:r>
    </w:p>
    <w:p w14:paraId="2EBBA696" w14:textId="77777777" w:rsidR="000B3C3C" w:rsidRDefault="000B3C3C" w:rsidP="082CC852">
      <w:pPr>
        <w:pStyle w:val="Plattetekst"/>
        <w:ind w:left="1134"/>
        <w:rPr>
          <w:sz w:val="28"/>
          <w:szCs w:val="28"/>
          <w:lang w:val="nl-NL"/>
        </w:rPr>
      </w:pPr>
    </w:p>
    <w:p w14:paraId="60381259" w14:textId="7B33CD71" w:rsidR="00B06067" w:rsidRPr="006C4E7A" w:rsidRDefault="00B06067" w:rsidP="000B3C3C">
      <w:pPr>
        <w:pStyle w:val="Plattetekst"/>
        <w:shd w:val="pct10" w:color="auto" w:fill="FFFFFF"/>
        <w:rPr>
          <w:rFonts w:ascii="Arial" w:hAnsi="Arial" w:cs="Arial"/>
          <w:b/>
          <w:i/>
          <w:sz w:val="28"/>
          <w:szCs w:val="28"/>
          <w:lang w:val="nl-NL"/>
        </w:rPr>
      </w:pPr>
      <w:r w:rsidRPr="006C4E7A">
        <w:rPr>
          <w:rFonts w:ascii="Arial" w:hAnsi="Arial" w:cs="Arial"/>
          <w:b/>
          <w:sz w:val="28"/>
          <w:szCs w:val="28"/>
          <w:lang w:val="nl-NL"/>
        </w:rPr>
        <w:t>Samenstelling van de MR (en taakverdeling)</w:t>
      </w:r>
    </w:p>
    <w:p w14:paraId="4ECDB463" w14:textId="27FA4352" w:rsidR="00B06067" w:rsidRPr="006C4E7A" w:rsidRDefault="00797D3A" w:rsidP="00B06067">
      <w:pPr>
        <w:pStyle w:val="Plattetekst"/>
        <w:ind w:left="1134"/>
        <w:rPr>
          <w:sz w:val="28"/>
          <w:szCs w:val="28"/>
          <w:lang w:val="nl-NL"/>
        </w:rPr>
      </w:pPr>
      <w:r w:rsidRPr="006C4E7A">
        <w:rPr>
          <w:sz w:val="28"/>
          <w:szCs w:val="28"/>
          <w:lang w:val="nl-NL"/>
        </w:rPr>
        <w:t xml:space="preserve">In het schooljaar </w:t>
      </w:r>
      <w:r w:rsidR="009125E0">
        <w:rPr>
          <w:sz w:val="28"/>
          <w:szCs w:val="28"/>
          <w:lang w:val="nl-NL"/>
        </w:rPr>
        <w:t>2021/2022</w:t>
      </w:r>
      <w:r w:rsidR="00B06067" w:rsidRPr="006C4E7A">
        <w:rPr>
          <w:sz w:val="28"/>
          <w:szCs w:val="28"/>
          <w:lang w:val="nl-NL"/>
        </w:rPr>
        <w:t xml:space="preserve"> was de MR als volgt samengesteld:</w:t>
      </w:r>
    </w:p>
    <w:p w14:paraId="082CC852" w14:textId="63BB0DCC" w:rsidR="00B06067" w:rsidRPr="006C4E7A" w:rsidRDefault="006C4E7A" w:rsidP="082CC852">
      <w:pPr>
        <w:pStyle w:val="Plattetekst"/>
        <w:ind w:left="1134"/>
        <w:rPr>
          <w:sz w:val="28"/>
          <w:szCs w:val="28"/>
          <w:lang w:val="nl-NL"/>
        </w:rPr>
      </w:pPr>
      <w:r>
        <w:rPr>
          <w:sz w:val="28"/>
          <w:szCs w:val="28"/>
          <w:lang w:val="nl-NL"/>
        </w:rPr>
        <w:t xml:space="preserve">Teamleden:     </w:t>
      </w:r>
      <w:r w:rsidR="005E5C56">
        <w:rPr>
          <w:sz w:val="28"/>
          <w:szCs w:val="28"/>
          <w:lang w:val="nl-NL"/>
        </w:rPr>
        <w:t>Kim Wervelman</w:t>
      </w:r>
      <w:r w:rsidR="00A20BB5" w:rsidRPr="006C4E7A">
        <w:rPr>
          <w:sz w:val="28"/>
          <w:szCs w:val="28"/>
          <w:lang w:val="nl-NL"/>
        </w:rPr>
        <w:t xml:space="preserve"> (</w:t>
      </w:r>
      <w:r w:rsidR="00BE685A">
        <w:rPr>
          <w:sz w:val="28"/>
          <w:szCs w:val="28"/>
          <w:lang w:val="nl-NL"/>
        </w:rPr>
        <w:t>Secretaris 1./</w:t>
      </w:r>
      <w:r w:rsidR="00A20BB5" w:rsidRPr="006C4E7A">
        <w:rPr>
          <w:sz w:val="28"/>
          <w:szCs w:val="28"/>
          <w:lang w:val="nl-NL"/>
        </w:rPr>
        <w:t>notulen)</w:t>
      </w:r>
    </w:p>
    <w:p w14:paraId="6B2C2333" w14:textId="2DE1A0B5" w:rsidR="00B06067" w:rsidRPr="006C4E7A" w:rsidRDefault="00A20BB5" w:rsidP="00A20BB5">
      <w:pPr>
        <w:pStyle w:val="Plattetekst"/>
        <w:ind w:left="2124" w:firstLine="708"/>
        <w:rPr>
          <w:sz w:val="28"/>
          <w:szCs w:val="28"/>
          <w:lang w:val="nl-NL"/>
        </w:rPr>
      </w:pPr>
      <w:r w:rsidRPr="006C4E7A">
        <w:rPr>
          <w:sz w:val="28"/>
          <w:szCs w:val="28"/>
          <w:lang w:val="nl-NL"/>
        </w:rPr>
        <w:t>Astrid Janssen (</w:t>
      </w:r>
      <w:r w:rsidR="009125E0">
        <w:rPr>
          <w:sz w:val="28"/>
          <w:szCs w:val="28"/>
          <w:lang w:val="nl-NL"/>
        </w:rPr>
        <w:t>Voorzitter/agenda</w:t>
      </w:r>
      <w:r w:rsidR="007414C0">
        <w:rPr>
          <w:sz w:val="28"/>
          <w:szCs w:val="28"/>
          <w:lang w:val="nl-NL"/>
        </w:rPr>
        <w:t>/post</w:t>
      </w:r>
      <w:r w:rsidR="007E21F6">
        <w:rPr>
          <w:sz w:val="28"/>
          <w:szCs w:val="28"/>
          <w:lang w:val="nl-NL"/>
        </w:rPr>
        <w:t>/</w:t>
      </w:r>
      <w:proofErr w:type="spellStart"/>
      <w:r w:rsidR="007E21F6">
        <w:rPr>
          <w:sz w:val="28"/>
          <w:szCs w:val="28"/>
          <w:lang w:val="nl-NL"/>
        </w:rPr>
        <w:t>Parro</w:t>
      </w:r>
      <w:proofErr w:type="spellEnd"/>
      <w:r w:rsidR="000E303F">
        <w:rPr>
          <w:sz w:val="28"/>
          <w:szCs w:val="28"/>
          <w:lang w:val="nl-NL"/>
        </w:rPr>
        <w:t>)</w:t>
      </w:r>
    </w:p>
    <w:p w14:paraId="3A56C467" w14:textId="3DFA5E4B" w:rsidR="00B06067" w:rsidRPr="006C4E7A" w:rsidRDefault="006C4E7A" w:rsidP="082CC852">
      <w:pPr>
        <w:pStyle w:val="Plattetekst"/>
        <w:ind w:left="1134"/>
        <w:rPr>
          <w:sz w:val="28"/>
          <w:szCs w:val="28"/>
          <w:lang w:val="nl-NL"/>
        </w:rPr>
      </w:pPr>
      <w:r>
        <w:rPr>
          <w:sz w:val="28"/>
          <w:szCs w:val="28"/>
          <w:lang w:val="nl-NL"/>
        </w:rPr>
        <w:t xml:space="preserve">Ouderleden:     </w:t>
      </w:r>
      <w:r w:rsidR="009E6517">
        <w:rPr>
          <w:sz w:val="28"/>
          <w:szCs w:val="28"/>
          <w:lang w:val="nl-NL"/>
        </w:rPr>
        <w:t>Ben Tatje</w:t>
      </w:r>
      <w:r w:rsidR="00C95484">
        <w:rPr>
          <w:sz w:val="28"/>
          <w:szCs w:val="28"/>
          <w:lang w:val="nl-NL"/>
        </w:rPr>
        <w:t xml:space="preserve"> (</w:t>
      </w:r>
      <w:r w:rsidR="00BE685A">
        <w:rPr>
          <w:color w:val="000000"/>
          <w:sz w:val="27"/>
          <w:szCs w:val="27"/>
        </w:rPr>
        <w:t>Penningmeester</w:t>
      </w:r>
      <w:r w:rsidR="00012512">
        <w:rPr>
          <w:sz w:val="28"/>
          <w:szCs w:val="28"/>
          <w:lang w:val="nl-NL"/>
        </w:rPr>
        <w:t>)</w:t>
      </w:r>
      <w:r w:rsidR="0000074F">
        <w:rPr>
          <w:sz w:val="28"/>
          <w:szCs w:val="28"/>
          <w:lang w:val="nl-NL"/>
        </w:rPr>
        <w:t xml:space="preserve">                             </w:t>
      </w:r>
    </w:p>
    <w:p w14:paraId="71576D3B" w14:textId="6D466165" w:rsidR="00B06067" w:rsidRPr="006C4E7A" w:rsidRDefault="007E21F6" w:rsidP="00C5512E">
      <w:pPr>
        <w:pStyle w:val="Plattetekst"/>
        <w:ind w:left="2832" w:firstLine="60"/>
        <w:rPr>
          <w:sz w:val="28"/>
          <w:szCs w:val="28"/>
          <w:lang w:val="nl-NL"/>
        </w:rPr>
      </w:pPr>
      <w:r>
        <w:rPr>
          <w:sz w:val="28"/>
          <w:szCs w:val="28"/>
          <w:lang w:val="nl-NL"/>
        </w:rPr>
        <w:t>Janne Pantjes</w:t>
      </w:r>
      <w:r w:rsidR="00B06067" w:rsidRPr="006C4E7A">
        <w:rPr>
          <w:sz w:val="28"/>
          <w:szCs w:val="28"/>
          <w:lang w:val="nl-NL"/>
        </w:rPr>
        <w:t xml:space="preserve"> (</w:t>
      </w:r>
      <w:r w:rsidR="00C95484">
        <w:rPr>
          <w:sz w:val="28"/>
          <w:szCs w:val="28"/>
          <w:lang w:val="nl-NL"/>
        </w:rPr>
        <w:t>secretaris</w:t>
      </w:r>
      <w:r w:rsidR="00BE685A">
        <w:rPr>
          <w:sz w:val="28"/>
          <w:szCs w:val="28"/>
          <w:lang w:val="nl-NL"/>
        </w:rPr>
        <w:t xml:space="preserve"> 2.</w:t>
      </w:r>
      <w:r w:rsidR="00C95484">
        <w:rPr>
          <w:sz w:val="28"/>
          <w:szCs w:val="28"/>
          <w:lang w:val="nl-NL"/>
        </w:rPr>
        <w:t>/ stukje Buutflits/</w:t>
      </w:r>
      <w:r w:rsidR="00C5512E">
        <w:rPr>
          <w:sz w:val="28"/>
          <w:szCs w:val="28"/>
          <w:lang w:val="nl-NL"/>
        </w:rPr>
        <w:t xml:space="preserve"> </w:t>
      </w:r>
      <w:r w:rsidR="00C95484">
        <w:rPr>
          <w:sz w:val="28"/>
          <w:szCs w:val="28"/>
          <w:lang w:val="nl-NL"/>
        </w:rPr>
        <w:t>jaarverslag)</w:t>
      </w:r>
    </w:p>
    <w:p w14:paraId="3D26935F" w14:textId="595905D5" w:rsidR="00B06067" w:rsidRPr="006C4E7A" w:rsidRDefault="00B06067" w:rsidP="00B06067">
      <w:pPr>
        <w:pStyle w:val="Plattetekst"/>
        <w:ind w:left="1134"/>
        <w:rPr>
          <w:sz w:val="28"/>
          <w:szCs w:val="28"/>
          <w:lang w:val="nl-NL"/>
        </w:rPr>
      </w:pPr>
      <w:r w:rsidRPr="006C4E7A">
        <w:rPr>
          <w:sz w:val="28"/>
          <w:szCs w:val="28"/>
          <w:lang w:val="nl-NL"/>
        </w:rPr>
        <w:t>Gesprekspartner namens het bestuur in de MR</w:t>
      </w:r>
      <w:r w:rsidR="000E303F">
        <w:rPr>
          <w:sz w:val="28"/>
          <w:szCs w:val="28"/>
          <w:lang w:val="nl-NL"/>
        </w:rPr>
        <w:t>:</w:t>
      </w:r>
      <w:r w:rsidRPr="006C4E7A">
        <w:rPr>
          <w:sz w:val="28"/>
          <w:szCs w:val="28"/>
          <w:lang w:val="nl-NL"/>
        </w:rPr>
        <w:t xml:space="preserve"> </w:t>
      </w:r>
    </w:p>
    <w:p w14:paraId="59093DB3" w14:textId="54EDB2C8" w:rsidR="082CC852" w:rsidRPr="006C4E7A" w:rsidRDefault="006C4E7A" w:rsidP="00A20BB5">
      <w:pPr>
        <w:pStyle w:val="Plattetekst"/>
        <w:ind w:left="2550" w:firstLine="282"/>
        <w:rPr>
          <w:sz w:val="28"/>
          <w:szCs w:val="28"/>
          <w:lang w:val="nl-NL"/>
        </w:rPr>
      </w:pPr>
      <w:r>
        <w:rPr>
          <w:sz w:val="28"/>
          <w:szCs w:val="28"/>
          <w:lang w:val="nl-NL"/>
        </w:rPr>
        <w:t xml:space="preserve"> </w:t>
      </w:r>
      <w:r w:rsidR="00A20BB5" w:rsidRPr="006C4E7A">
        <w:rPr>
          <w:sz w:val="28"/>
          <w:szCs w:val="28"/>
          <w:lang w:val="nl-NL"/>
        </w:rPr>
        <w:t>Nicky Hereijgers</w:t>
      </w:r>
      <w:r w:rsidR="082CC852" w:rsidRPr="006C4E7A">
        <w:rPr>
          <w:sz w:val="28"/>
          <w:szCs w:val="28"/>
          <w:lang w:val="nl-NL"/>
        </w:rPr>
        <w:t xml:space="preserve"> (directeur)</w:t>
      </w:r>
    </w:p>
    <w:p w14:paraId="41C8F396" w14:textId="77777777" w:rsidR="00B06067" w:rsidRPr="006C4E7A" w:rsidRDefault="00B06067" w:rsidP="00B06067">
      <w:pPr>
        <w:pStyle w:val="Plattetekst"/>
        <w:ind w:left="1134"/>
        <w:rPr>
          <w:sz w:val="28"/>
          <w:szCs w:val="28"/>
          <w:lang w:val="nl-NL"/>
        </w:rPr>
      </w:pPr>
    </w:p>
    <w:p w14:paraId="34E5341B" w14:textId="283A0428" w:rsidR="00A20BB5" w:rsidRPr="006C4E7A" w:rsidRDefault="082CC852" w:rsidP="00A20BB5">
      <w:pPr>
        <w:pStyle w:val="Kop1"/>
        <w:ind w:left="1134" w:firstLine="0"/>
        <w:rPr>
          <w:sz w:val="28"/>
          <w:szCs w:val="28"/>
          <w:lang w:val="nl-NL"/>
        </w:rPr>
      </w:pPr>
      <w:r w:rsidRPr="006C4E7A">
        <w:rPr>
          <w:sz w:val="28"/>
          <w:szCs w:val="28"/>
          <w:lang w:val="nl-NL"/>
        </w:rPr>
        <w:lastRenderedPageBreak/>
        <w:t xml:space="preserve">Werkzaamheden schooljaar </w:t>
      </w:r>
      <w:r w:rsidR="00012512">
        <w:rPr>
          <w:sz w:val="28"/>
          <w:szCs w:val="28"/>
          <w:lang w:val="nl-NL"/>
        </w:rPr>
        <w:t>202</w:t>
      </w:r>
      <w:r w:rsidR="00406B9E">
        <w:rPr>
          <w:sz w:val="28"/>
          <w:szCs w:val="28"/>
          <w:lang w:val="nl-NL"/>
        </w:rPr>
        <w:t>2</w:t>
      </w:r>
      <w:r w:rsidR="00012512">
        <w:rPr>
          <w:sz w:val="28"/>
          <w:szCs w:val="28"/>
          <w:lang w:val="nl-NL"/>
        </w:rPr>
        <w:t>-202</w:t>
      </w:r>
      <w:r w:rsidR="00406B9E">
        <w:rPr>
          <w:sz w:val="28"/>
          <w:szCs w:val="28"/>
          <w:lang w:val="nl-NL"/>
        </w:rPr>
        <w:t>3</w:t>
      </w:r>
    </w:p>
    <w:p w14:paraId="64C7A4C8" w14:textId="31376332" w:rsidR="00B06067" w:rsidRPr="006C4E7A" w:rsidRDefault="00B06067" w:rsidP="00A20BB5">
      <w:pPr>
        <w:pStyle w:val="Kop1"/>
        <w:ind w:left="1134" w:firstLine="0"/>
        <w:rPr>
          <w:sz w:val="28"/>
          <w:szCs w:val="28"/>
          <w:lang w:val="nl-NL"/>
        </w:rPr>
      </w:pPr>
      <w:r w:rsidRPr="006C4E7A">
        <w:rPr>
          <w:sz w:val="28"/>
          <w:szCs w:val="28"/>
          <w:lang w:val="nl-NL"/>
        </w:rPr>
        <w:t xml:space="preserve">In dit schooljaar heeft de MR o.a. de volgende onderwerpen besproken. </w:t>
      </w:r>
    </w:p>
    <w:p w14:paraId="78118E2D" w14:textId="7EEFEF49" w:rsidR="0046321E" w:rsidRPr="007171E8" w:rsidRDefault="00FA6973" w:rsidP="082CC852">
      <w:pPr>
        <w:pStyle w:val="Plattetekst"/>
        <w:numPr>
          <w:ilvl w:val="0"/>
          <w:numId w:val="1"/>
        </w:numPr>
        <w:ind w:left="1494"/>
        <w:rPr>
          <w:sz w:val="28"/>
          <w:szCs w:val="28"/>
          <w:lang w:val="nl-NL"/>
        </w:rPr>
      </w:pPr>
      <w:r>
        <w:rPr>
          <w:i/>
          <w:iCs/>
          <w:color w:val="000000"/>
          <w:sz w:val="28"/>
          <w:szCs w:val="28"/>
        </w:rPr>
        <w:t xml:space="preserve">Corona protocollen. </w:t>
      </w:r>
      <w:r w:rsidR="00412E2A">
        <w:rPr>
          <w:color w:val="000000"/>
          <w:sz w:val="28"/>
          <w:szCs w:val="28"/>
        </w:rPr>
        <w:t xml:space="preserve">Alle scholen moeten per 1 oktober 2022 in het bezit zijn van </w:t>
      </w:r>
      <w:r w:rsidR="00A70BDD">
        <w:rPr>
          <w:color w:val="000000"/>
          <w:sz w:val="28"/>
          <w:szCs w:val="28"/>
        </w:rPr>
        <w:t xml:space="preserve">Corona </w:t>
      </w:r>
      <w:r w:rsidR="00412E2A">
        <w:rPr>
          <w:color w:val="000000"/>
          <w:sz w:val="28"/>
          <w:szCs w:val="28"/>
        </w:rPr>
        <w:t xml:space="preserve">protocollen </w:t>
      </w:r>
      <w:r w:rsidR="00A70BDD">
        <w:rPr>
          <w:color w:val="000000"/>
          <w:sz w:val="28"/>
          <w:szCs w:val="28"/>
        </w:rPr>
        <w:t xml:space="preserve">waarin duidelijk vermeld staat wat te doen bij de verschillende scenarios die kunnen ontstaan. Deze protocollen zijn gepresenteerd aan de MR. </w:t>
      </w:r>
    </w:p>
    <w:p w14:paraId="00E55C94" w14:textId="4A38B45E" w:rsidR="0058742A" w:rsidRDefault="00964E10" w:rsidP="0058742A">
      <w:pPr>
        <w:pStyle w:val="Plattetekst"/>
        <w:numPr>
          <w:ilvl w:val="0"/>
          <w:numId w:val="1"/>
        </w:numPr>
        <w:ind w:left="1494"/>
        <w:rPr>
          <w:sz w:val="28"/>
          <w:szCs w:val="28"/>
          <w:lang w:val="nl-NL"/>
        </w:rPr>
      </w:pPr>
      <w:r w:rsidRPr="00964E10">
        <w:rPr>
          <w:i/>
          <w:iCs/>
          <w:sz w:val="28"/>
          <w:szCs w:val="28"/>
          <w:lang w:val="nl-NL"/>
        </w:rPr>
        <w:t>Fusering De Buut en Het Noordeinde:</w:t>
      </w:r>
      <w:r>
        <w:rPr>
          <w:sz w:val="28"/>
          <w:szCs w:val="28"/>
          <w:lang w:val="nl-NL"/>
        </w:rPr>
        <w:t xml:space="preserve"> </w:t>
      </w:r>
      <w:r w:rsidR="000446B4">
        <w:rPr>
          <w:sz w:val="28"/>
          <w:szCs w:val="28"/>
          <w:lang w:val="nl-NL"/>
        </w:rPr>
        <w:t>D</w:t>
      </w:r>
      <w:r w:rsidR="007D685D">
        <w:rPr>
          <w:sz w:val="28"/>
          <w:szCs w:val="28"/>
          <w:lang w:val="nl-NL"/>
        </w:rPr>
        <w:t>i</w:t>
      </w:r>
      <w:r w:rsidR="000446B4">
        <w:rPr>
          <w:sz w:val="28"/>
          <w:szCs w:val="28"/>
          <w:lang w:val="nl-NL"/>
        </w:rPr>
        <w:t xml:space="preserve">t schooljaar </w:t>
      </w:r>
      <w:r>
        <w:rPr>
          <w:sz w:val="28"/>
          <w:szCs w:val="28"/>
          <w:lang w:val="nl-NL"/>
        </w:rPr>
        <w:t xml:space="preserve">heeft er een fusering </w:t>
      </w:r>
      <w:proofErr w:type="spellStart"/>
      <w:r>
        <w:rPr>
          <w:sz w:val="28"/>
          <w:szCs w:val="28"/>
          <w:lang w:val="nl-NL"/>
        </w:rPr>
        <w:t>plaast</w:t>
      </w:r>
      <w:proofErr w:type="spellEnd"/>
      <w:r>
        <w:rPr>
          <w:sz w:val="28"/>
          <w:szCs w:val="28"/>
          <w:lang w:val="nl-NL"/>
        </w:rPr>
        <w:t xml:space="preserve"> gevonden </w:t>
      </w:r>
      <w:r w:rsidR="000446B4">
        <w:rPr>
          <w:sz w:val="28"/>
          <w:szCs w:val="28"/>
          <w:lang w:val="nl-NL"/>
        </w:rPr>
        <w:t>zijn</w:t>
      </w:r>
      <w:r>
        <w:rPr>
          <w:sz w:val="28"/>
          <w:szCs w:val="28"/>
          <w:lang w:val="nl-NL"/>
        </w:rPr>
        <w:t>e</w:t>
      </w:r>
      <w:r w:rsidR="000446B4">
        <w:rPr>
          <w:sz w:val="28"/>
          <w:szCs w:val="28"/>
          <w:lang w:val="nl-NL"/>
        </w:rPr>
        <w:t xml:space="preserve"> De Buut en Het Noordeinde </w:t>
      </w:r>
      <w:r>
        <w:rPr>
          <w:sz w:val="28"/>
          <w:szCs w:val="28"/>
          <w:lang w:val="nl-NL"/>
        </w:rPr>
        <w:t xml:space="preserve">op </w:t>
      </w:r>
      <w:proofErr w:type="spellStart"/>
      <w:r>
        <w:rPr>
          <w:sz w:val="28"/>
          <w:szCs w:val="28"/>
          <w:lang w:val="nl-NL"/>
        </w:rPr>
        <w:t>brinnummer</w:t>
      </w:r>
      <w:proofErr w:type="spellEnd"/>
      <w:r>
        <w:rPr>
          <w:sz w:val="28"/>
          <w:szCs w:val="28"/>
          <w:lang w:val="nl-NL"/>
        </w:rPr>
        <w:t xml:space="preserve">. </w:t>
      </w:r>
      <w:r w:rsidR="00720621">
        <w:rPr>
          <w:sz w:val="28"/>
          <w:szCs w:val="28"/>
          <w:lang w:val="nl-NL"/>
        </w:rPr>
        <w:t xml:space="preserve">Beide scholen behouden </w:t>
      </w:r>
      <w:r w:rsidR="008B121B">
        <w:rPr>
          <w:sz w:val="28"/>
          <w:szCs w:val="28"/>
          <w:lang w:val="nl-NL"/>
        </w:rPr>
        <w:t>hun eigen bestuur en MR.</w:t>
      </w:r>
      <w:r w:rsidR="002F05A7">
        <w:rPr>
          <w:sz w:val="28"/>
          <w:szCs w:val="28"/>
          <w:lang w:val="nl-NL"/>
        </w:rPr>
        <w:t xml:space="preserve"> </w:t>
      </w:r>
      <w:r w:rsidR="009E5CD4">
        <w:rPr>
          <w:sz w:val="28"/>
          <w:szCs w:val="28"/>
          <w:lang w:val="nl-NL"/>
        </w:rPr>
        <w:t xml:space="preserve">Doordat hierin </w:t>
      </w:r>
      <w:r w:rsidR="008B121B">
        <w:rPr>
          <w:sz w:val="28"/>
          <w:szCs w:val="28"/>
          <w:lang w:val="nl-NL"/>
        </w:rPr>
        <w:t xml:space="preserve">op administratief vlak </w:t>
      </w:r>
      <w:r w:rsidR="009E5CD4">
        <w:rPr>
          <w:sz w:val="28"/>
          <w:szCs w:val="28"/>
          <w:lang w:val="nl-NL"/>
        </w:rPr>
        <w:t>een wijziging heeft plaatsgevonden waren</w:t>
      </w:r>
      <w:r w:rsidR="008B121B">
        <w:rPr>
          <w:sz w:val="28"/>
          <w:szCs w:val="28"/>
          <w:lang w:val="nl-NL"/>
        </w:rPr>
        <w:t xml:space="preserve"> </w:t>
      </w:r>
      <w:r w:rsidR="003B132E">
        <w:rPr>
          <w:sz w:val="28"/>
          <w:szCs w:val="28"/>
          <w:lang w:val="nl-NL"/>
        </w:rPr>
        <w:t xml:space="preserve">er </w:t>
      </w:r>
      <w:r w:rsidR="009E5CD4">
        <w:rPr>
          <w:sz w:val="28"/>
          <w:szCs w:val="28"/>
          <w:lang w:val="nl-NL"/>
        </w:rPr>
        <w:t>opstart problemen.</w:t>
      </w:r>
      <w:r w:rsidR="009D19B5">
        <w:rPr>
          <w:sz w:val="28"/>
          <w:szCs w:val="28"/>
          <w:lang w:val="nl-NL"/>
        </w:rPr>
        <w:t xml:space="preserve"> Vanaf 7 augustus </w:t>
      </w:r>
      <w:r w:rsidR="00BA386A">
        <w:rPr>
          <w:sz w:val="28"/>
          <w:szCs w:val="28"/>
          <w:lang w:val="nl-NL"/>
        </w:rPr>
        <w:t xml:space="preserve">is hier actief al op gehandeld wat geresulteerd heeft dat alles op 6 september naar verwachting en behoren werkte. </w:t>
      </w:r>
    </w:p>
    <w:p w14:paraId="41AE4BDA" w14:textId="41B8D350" w:rsidR="00211855" w:rsidRPr="0058742A" w:rsidRDefault="00211855" w:rsidP="0058742A">
      <w:pPr>
        <w:pStyle w:val="Plattetekst"/>
        <w:numPr>
          <w:ilvl w:val="0"/>
          <w:numId w:val="1"/>
        </w:numPr>
        <w:ind w:left="1494"/>
        <w:rPr>
          <w:sz w:val="28"/>
          <w:szCs w:val="28"/>
          <w:lang w:val="nl-NL"/>
        </w:rPr>
      </w:pPr>
      <w:r w:rsidRPr="0058742A">
        <w:rPr>
          <w:sz w:val="28"/>
          <w:szCs w:val="28"/>
          <w:lang w:val="nl-NL"/>
        </w:rPr>
        <w:t xml:space="preserve">Er is een aanvraag gedaan naar de subsidie basisvaardigheden. </w:t>
      </w:r>
      <w:r w:rsidRPr="0058742A">
        <w:rPr>
          <w:sz w:val="28"/>
          <w:szCs w:val="28"/>
        </w:rPr>
        <w:t xml:space="preserve">Er is bewust </w:t>
      </w:r>
      <w:r w:rsidRPr="0058742A">
        <w:rPr>
          <w:color w:val="000000"/>
          <w:sz w:val="27"/>
          <w:szCs w:val="27"/>
        </w:rPr>
        <w:t>gekozen voor basissubidie, omdat d</w:t>
      </w:r>
      <w:r w:rsidR="0058742A">
        <w:rPr>
          <w:color w:val="000000"/>
          <w:sz w:val="27"/>
          <w:szCs w:val="27"/>
        </w:rPr>
        <w:t>eze</w:t>
      </w:r>
      <w:r w:rsidRPr="0058742A">
        <w:rPr>
          <w:color w:val="000000"/>
          <w:sz w:val="27"/>
          <w:szCs w:val="27"/>
        </w:rPr>
        <w:t xml:space="preserve"> op een jaarbasis beter te verantwoorden is. In december</w:t>
      </w:r>
      <w:r w:rsidR="0058742A">
        <w:rPr>
          <w:color w:val="000000"/>
          <w:sz w:val="27"/>
          <w:szCs w:val="27"/>
        </w:rPr>
        <w:t xml:space="preserve"> hebben wij te horen gekregen dat we deze subsidie</w:t>
      </w:r>
      <w:r w:rsidR="0030543A">
        <w:rPr>
          <w:color w:val="000000"/>
          <w:sz w:val="27"/>
          <w:szCs w:val="27"/>
        </w:rPr>
        <w:t xml:space="preserve"> niet werd toegekend</w:t>
      </w:r>
      <w:r w:rsidRPr="0058742A">
        <w:rPr>
          <w:color w:val="000000"/>
          <w:sz w:val="27"/>
          <w:szCs w:val="27"/>
        </w:rPr>
        <w:t>.</w:t>
      </w:r>
      <w:r w:rsidR="00D4710D">
        <w:rPr>
          <w:color w:val="000000"/>
          <w:sz w:val="27"/>
          <w:szCs w:val="27"/>
        </w:rPr>
        <w:t xml:space="preserve"> Binnen Unicoz was er maar 1 school die de subsidie toegekend heeft gekregen</w:t>
      </w:r>
    </w:p>
    <w:p w14:paraId="0E796774" w14:textId="160D16CA" w:rsidR="0046321E" w:rsidRPr="007171E8" w:rsidRDefault="009850FF" w:rsidP="082CC852">
      <w:pPr>
        <w:pStyle w:val="Plattetekst"/>
        <w:numPr>
          <w:ilvl w:val="0"/>
          <w:numId w:val="1"/>
        </w:numPr>
        <w:ind w:left="1494"/>
        <w:rPr>
          <w:sz w:val="28"/>
          <w:szCs w:val="28"/>
          <w:lang w:val="nl-NL"/>
        </w:rPr>
      </w:pPr>
      <w:r w:rsidRPr="007171E8">
        <w:rPr>
          <w:i/>
          <w:iCs/>
          <w:color w:val="000000"/>
          <w:sz w:val="28"/>
          <w:szCs w:val="28"/>
        </w:rPr>
        <w:t>Schooldocument</w:t>
      </w:r>
      <w:r w:rsidR="00EB0FD4" w:rsidRPr="007171E8">
        <w:rPr>
          <w:i/>
          <w:iCs/>
          <w:color w:val="000000"/>
          <w:sz w:val="28"/>
          <w:szCs w:val="28"/>
        </w:rPr>
        <w:t xml:space="preserve"> </w:t>
      </w:r>
      <w:r w:rsidR="00EB0FD4" w:rsidRPr="007171E8">
        <w:rPr>
          <w:color w:val="000000"/>
          <w:sz w:val="28"/>
          <w:szCs w:val="28"/>
        </w:rPr>
        <w:t xml:space="preserve">en de </w:t>
      </w:r>
      <w:r w:rsidR="00EB0FD4" w:rsidRPr="007171E8">
        <w:rPr>
          <w:i/>
          <w:iCs/>
          <w:color w:val="000000"/>
          <w:sz w:val="28"/>
          <w:szCs w:val="28"/>
        </w:rPr>
        <w:t>schoolgids</w:t>
      </w:r>
      <w:r w:rsidR="0081322F">
        <w:rPr>
          <w:i/>
          <w:iCs/>
          <w:color w:val="000000"/>
          <w:sz w:val="28"/>
          <w:szCs w:val="28"/>
        </w:rPr>
        <w:t xml:space="preserve"> </w:t>
      </w:r>
      <w:r w:rsidR="0081322F">
        <w:rPr>
          <w:color w:val="000000"/>
          <w:sz w:val="28"/>
          <w:szCs w:val="28"/>
        </w:rPr>
        <w:t>deze zijn ter sprake</w:t>
      </w:r>
      <w:r w:rsidR="00384E77">
        <w:rPr>
          <w:color w:val="000000"/>
          <w:sz w:val="28"/>
          <w:szCs w:val="28"/>
        </w:rPr>
        <w:t xml:space="preserve"> </w:t>
      </w:r>
      <w:r w:rsidR="000410FE">
        <w:rPr>
          <w:color w:val="000000"/>
          <w:sz w:val="28"/>
          <w:szCs w:val="28"/>
        </w:rPr>
        <w:t>g</w:t>
      </w:r>
      <w:r w:rsidR="0081322F">
        <w:rPr>
          <w:color w:val="000000"/>
          <w:sz w:val="28"/>
          <w:szCs w:val="28"/>
        </w:rPr>
        <w:t>ebracht en goe</w:t>
      </w:r>
      <w:r w:rsidR="00801EAD">
        <w:rPr>
          <w:color w:val="000000"/>
          <w:sz w:val="28"/>
          <w:szCs w:val="28"/>
        </w:rPr>
        <w:t xml:space="preserve">d gekeurd door de MR. </w:t>
      </w:r>
    </w:p>
    <w:p w14:paraId="0BD2053E" w14:textId="6257C8A9" w:rsidR="00FB31CC" w:rsidRPr="007171E8" w:rsidRDefault="009A5BD4" w:rsidP="00FB31CC">
      <w:pPr>
        <w:pStyle w:val="Plattetekst"/>
        <w:numPr>
          <w:ilvl w:val="0"/>
          <w:numId w:val="1"/>
        </w:numPr>
        <w:ind w:left="1494"/>
        <w:rPr>
          <w:sz w:val="28"/>
          <w:szCs w:val="28"/>
          <w:lang w:val="nl-NL"/>
        </w:rPr>
      </w:pPr>
      <w:r w:rsidRPr="003B132E">
        <w:rPr>
          <w:i/>
          <w:iCs/>
          <w:sz w:val="28"/>
          <w:szCs w:val="28"/>
          <w:lang w:val="nl-NL"/>
        </w:rPr>
        <w:t>Bieb in school</w:t>
      </w:r>
      <w:r w:rsidR="003B132E" w:rsidRPr="003B132E">
        <w:rPr>
          <w:i/>
          <w:iCs/>
          <w:sz w:val="28"/>
          <w:szCs w:val="28"/>
          <w:lang w:val="nl-NL"/>
        </w:rPr>
        <w:t>:</w:t>
      </w:r>
      <w:r w:rsidR="004A0543">
        <w:rPr>
          <w:sz w:val="28"/>
          <w:szCs w:val="28"/>
          <w:lang w:val="nl-NL"/>
        </w:rPr>
        <w:t xml:space="preserve"> Vanuit school lag er de wens om een samenwerking aan te gaan met de bibliotheek. Lezen </w:t>
      </w:r>
      <w:r w:rsidR="00105DE5">
        <w:rPr>
          <w:sz w:val="28"/>
          <w:szCs w:val="28"/>
          <w:lang w:val="nl-NL"/>
        </w:rPr>
        <w:t xml:space="preserve">en leesmotivatie is een belangrijke pijler binnen het onderwijs. De Buut wil hier actief in handelen door de samenwerking met de Bieb aan te gaan. Er is gesproken over de subsidiëring en </w:t>
      </w:r>
      <w:r w:rsidR="00673135">
        <w:rPr>
          <w:sz w:val="28"/>
          <w:szCs w:val="28"/>
          <w:lang w:val="nl-NL"/>
        </w:rPr>
        <w:t>gekeken wat we qua sponsoring nog kunnen doen. De opbrengsten van de sponsorloop en het zomerfeest</w:t>
      </w:r>
      <w:r w:rsidR="002E06BF">
        <w:rPr>
          <w:sz w:val="28"/>
          <w:szCs w:val="28"/>
          <w:lang w:val="nl-NL"/>
        </w:rPr>
        <w:t xml:space="preserve"> gaan naar de Bieb in school. </w:t>
      </w:r>
    </w:p>
    <w:p w14:paraId="50227010" w14:textId="68545F2D" w:rsidR="00DC3B0E" w:rsidRPr="007171E8" w:rsidRDefault="082CC852" w:rsidP="082CC852">
      <w:pPr>
        <w:pStyle w:val="Plattetekst"/>
        <w:numPr>
          <w:ilvl w:val="0"/>
          <w:numId w:val="1"/>
        </w:numPr>
        <w:ind w:left="1494"/>
        <w:rPr>
          <w:sz w:val="28"/>
          <w:szCs w:val="28"/>
          <w:lang w:val="nl-NL"/>
        </w:rPr>
      </w:pPr>
      <w:r w:rsidRPr="007171E8">
        <w:rPr>
          <w:i/>
          <w:iCs/>
          <w:sz w:val="28"/>
          <w:szCs w:val="28"/>
          <w:lang w:val="nl-NL"/>
        </w:rPr>
        <w:t>Begroting van de school:</w:t>
      </w:r>
      <w:r w:rsidR="00A542C9" w:rsidRPr="007171E8">
        <w:rPr>
          <w:sz w:val="28"/>
          <w:szCs w:val="28"/>
          <w:lang w:val="nl-NL"/>
        </w:rPr>
        <w:t xml:space="preserve"> MR heeft de begroting b</w:t>
      </w:r>
      <w:r w:rsidRPr="007171E8">
        <w:rPr>
          <w:sz w:val="28"/>
          <w:szCs w:val="28"/>
          <w:lang w:val="nl-NL"/>
        </w:rPr>
        <w:t>ekeken en gevolgd.</w:t>
      </w:r>
      <w:r w:rsidR="00E93EA7" w:rsidRPr="007171E8">
        <w:rPr>
          <w:sz w:val="28"/>
          <w:szCs w:val="28"/>
          <w:lang w:val="nl-NL"/>
        </w:rPr>
        <w:t xml:space="preserve"> In overleg met het bestuur hebben we meer ruimte gekregen, dan we eigenlijk hadden mogen hebben. Dit om de kwaliteit op De Buut te kunnen waarborgen.</w:t>
      </w:r>
    </w:p>
    <w:p w14:paraId="64B046C0" w14:textId="79345BBF" w:rsidR="00CF0C56" w:rsidRPr="007171E8" w:rsidRDefault="082CC852" w:rsidP="00CF0C56">
      <w:pPr>
        <w:pStyle w:val="Plattetekst"/>
        <w:numPr>
          <w:ilvl w:val="0"/>
          <w:numId w:val="1"/>
        </w:numPr>
        <w:ind w:left="1494"/>
        <w:rPr>
          <w:sz w:val="28"/>
          <w:szCs w:val="28"/>
          <w:lang w:val="nl-NL"/>
        </w:rPr>
      </w:pPr>
      <w:r w:rsidRPr="007171E8">
        <w:rPr>
          <w:i/>
          <w:iCs/>
          <w:sz w:val="28"/>
          <w:szCs w:val="28"/>
          <w:lang w:val="nl-NL"/>
        </w:rPr>
        <w:t xml:space="preserve">Vervanging van uitgevallen leerkrachten: </w:t>
      </w:r>
      <w:r w:rsidRPr="007171E8">
        <w:rPr>
          <w:sz w:val="28"/>
          <w:szCs w:val="28"/>
          <w:lang w:val="nl-NL"/>
        </w:rPr>
        <w:t xml:space="preserve"> D</w:t>
      </w:r>
      <w:r w:rsidR="00A542C9" w:rsidRPr="007171E8">
        <w:rPr>
          <w:sz w:val="28"/>
          <w:szCs w:val="28"/>
          <w:lang w:val="nl-NL"/>
        </w:rPr>
        <w:t>e di</w:t>
      </w:r>
      <w:r w:rsidRPr="007171E8">
        <w:rPr>
          <w:sz w:val="28"/>
          <w:szCs w:val="28"/>
          <w:lang w:val="nl-NL"/>
        </w:rPr>
        <w:t xml:space="preserve">rectie heeft steeds gekeken naar de </w:t>
      </w:r>
      <w:r w:rsidR="00EB0FD4" w:rsidRPr="007171E8">
        <w:rPr>
          <w:sz w:val="28"/>
          <w:szCs w:val="28"/>
          <w:lang w:val="nl-NL"/>
        </w:rPr>
        <w:t xml:space="preserve">beste </w:t>
      </w:r>
      <w:r w:rsidRPr="007171E8">
        <w:rPr>
          <w:sz w:val="28"/>
          <w:szCs w:val="28"/>
          <w:lang w:val="nl-NL"/>
        </w:rPr>
        <w:t xml:space="preserve">oplossing die de meeste rust in de school zou brengen en behouden. </w:t>
      </w:r>
    </w:p>
    <w:p w14:paraId="5F8BB28A" w14:textId="1CADD0C5" w:rsidR="00FE0290" w:rsidRPr="007171E8" w:rsidRDefault="082CC852" w:rsidP="082CC852">
      <w:pPr>
        <w:pStyle w:val="Plattetekst"/>
        <w:numPr>
          <w:ilvl w:val="0"/>
          <w:numId w:val="1"/>
        </w:numPr>
        <w:ind w:left="1494"/>
        <w:rPr>
          <w:sz w:val="28"/>
          <w:szCs w:val="28"/>
          <w:lang w:val="nl-NL"/>
        </w:rPr>
      </w:pPr>
      <w:r w:rsidRPr="007171E8">
        <w:rPr>
          <w:i/>
          <w:iCs/>
          <w:sz w:val="28"/>
          <w:szCs w:val="28"/>
          <w:lang w:val="nl-NL"/>
        </w:rPr>
        <w:t xml:space="preserve">Personele zaken: </w:t>
      </w:r>
      <w:r w:rsidRPr="007171E8">
        <w:rPr>
          <w:sz w:val="28"/>
          <w:szCs w:val="28"/>
          <w:lang w:val="nl-NL"/>
        </w:rPr>
        <w:t xml:space="preserve">De MR volgde zaken betreffende het personeel. Bijvoorbeeld: </w:t>
      </w:r>
      <w:r w:rsidR="00A20BB5" w:rsidRPr="007171E8">
        <w:rPr>
          <w:sz w:val="28"/>
          <w:szCs w:val="28"/>
          <w:lang w:val="nl-NL"/>
        </w:rPr>
        <w:t>bijscholing, studiedagen</w:t>
      </w:r>
      <w:r w:rsidR="004B04B0">
        <w:rPr>
          <w:sz w:val="28"/>
          <w:szCs w:val="28"/>
          <w:lang w:val="nl-NL"/>
        </w:rPr>
        <w:t xml:space="preserve"> en </w:t>
      </w:r>
      <w:r w:rsidR="00146C93" w:rsidRPr="007171E8">
        <w:rPr>
          <w:sz w:val="28"/>
          <w:szCs w:val="28"/>
          <w:lang w:val="nl-NL"/>
        </w:rPr>
        <w:t>vervangingen</w:t>
      </w:r>
      <w:r w:rsidR="004B04B0">
        <w:rPr>
          <w:sz w:val="28"/>
          <w:szCs w:val="28"/>
          <w:lang w:val="nl-NL"/>
        </w:rPr>
        <w:t>.</w:t>
      </w:r>
    </w:p>
    <w:p w14:paraId="707FCF04" w14:textId="668DD2B2" w:rsidR="00B06067" w:rsidRPr="007171E8" w:rsidRDefault="082CC852" w:rsidP="007414C0">
      <w:pPr>
        <w:pStyle w:val="Plattetekst"/>
        <w:numPr>
          <w:ilvl w:val="0"/>
          <w:numId w:val="1"/>
        </w:numPr>
        <w:ind w:left="1494"/>
        <w:rPr>
          <w:sz w:val="28"/>
          <w:szCs w:val="28"/>
          <w:lang w:val="nl-NL"/>
        </w:rPr>
      </w:pPr>
      <w:r w:rsidRPr="007171E8">
        <w:rPr>
          <w:i/>
          <w:iCs/>
          <w:sz w:val="28"/>
          <w:szCs w:val="28"/>
          <w:lang w:val="nl-NL"/>
        </w:rPr>
        <w:lastRenderedPageBreak/>
        <w:t>Formatie:</w:t>
      </w:r>
      <w:r w:rsidRPr="007171E8">
        <w:rPr>
          <w:sz w:val="28"/>
          <w:szCs w:val="28"/>
          <w:lang w:val="nl-NL"/>
        </w:rPr>
        <w:t xml:space="preserve"> Er is met de directie gesproken over de formatie van De </w:t>
      </w:r>
      <w:r w:rsidR="00A20BB5" w:rsidRPr="007171E8">
        <w:rPr>
          <w:sz w:val="28"/>
          <w:szCs w:val="28"/>
          <w:lang w:val="nl-NL"/>
        </w:rPr>
        <w:t>Buut</w:t>
      </w:r>
      <w:r w:rsidRPr="007171E8">
        <w:rPr>
          <w:sz w:val="28"/>
          <w:szCs w:val="28"/>
          <w:lang w:val="nl-NL"/>
        </w:rPr>
        <w:t xml:space="preserve"> voor het schooljaar </w:t>
      </w:r>
      <w:r w:rsidR="006E2811">
        <w:rPr>
          <w:sz w:val="28"/>
          <w:szCs w:val="28"/>
          <w:lang w:val="nl-NL"/>
        </w:rPr>
        <w:t>202</w:t>
      </w:r>
      <w:r w:rsidR="004B04B0">
        <w:rPr>
          <w:sz w:val="28"/>
          <w:szCs w:val="28"/>
          <w:lang w:val="nl-NL"/>
        </w:rPr>
        <w:t>3</w:t>
      </w:r>
      <w:r w:rsidR="006E2811">
        <w:rPr>
          <w:sz w:val="28"/>
          <w:szCs w:val="28"/>
          <w:lang w:val="nl-NL"/>
        </w:rPr>
        <w:t>-202</w:t>
      </w:r>
      <w:r w:rsidR="004B04B0">
        <w:rPr>
          <w:sz w:val="28"/>
          <w:szCs w:val="28"/>
          <w:lang w:val="nl-NL"/>
        </w:rPr>
        <w:t>4</w:t>
      </w:r>
      <w:r w:rsidRPr="007171E8">
        <w:rPr>
          <w:sz w:val="28"/>
          <w:szCs w:val="28"/>
          <w:lang w:val="nl-NL"/>
        </w:rPr>
        <w:t xml:space="preserve">. </w:t>
      </w:r>
      <w:r w:rsidR="00935082">
        <w:rPr>
          <w:sz w:val="28"/>
          <w:szCs w:val="28"/>
          <w:lang w:val="nl-NL"/>
        </w:rPr>
        <w:t>Er zijn personele wijzigingen geweest</w:t>
      </w:r>
      <w:r w:rsidR="00151FAC">
        <w:rPr>
          <w:sz w:val="28"/>
          <w:szCs w:val="28"/>
          <w:lang w:val="nl-NL"/>
        </w:rPr>
        <w:t xml:space="preserve">. </w:t>
      </w:r>
      <w:r w:rsidR="00B3687E" w:rsidRPr="00B3687E">
        <w:rPr>
          <w:sz w:val="28"/>
          <w:szCs w:val="28"/>
          <w:lang w:val="nl-NL"/>
        </w:rPr>
        <w:t>De MR heeft overlegd met de directie en ingestemd met het formatieplan.</w:t>
      </w:r>
    </w:p>
    <w:p w14:paraId="71E12F65" w14:textId="4AA84EA8" w:rsidR="001E3591" w:rsidRDefault="082CC852" w:rsidP="082CC852">
      <w:pPr>
        <w:pStyle w:val="Plattetekst"/>
        <w:numPr>
          <w:ilvl w:val="0"/>
          <w:numId w:val="1"/>
        </w:numPr>
        <w:ind w:left="1494"/>
        <w:rPr>
          <w:sz w:val="28"/>
          <w:szCs w:val="28"/>
          <w:lang w:val="nl-NL"/>
        </w:rPr>
      </w:pPr>
      <w:r w:rsidRPr="007171E8">
        <w:rPr>
          <w:i/>
          <w:iCs/>
          <w:sz w:val="28"/>
          <w:szCs w:val="28"/>
          <w:lang w:val="nl-NL"/>
        </w:rPr>
        <w:t>Begroting MR:</w:t>
      </w:r>
      <w:r w:rsidR="00137F84" w:rsidRPr="007171E8">
        <w:rPr>
          <w:sz w:val="28"/>
          <w:szCs w:val="28"/>
          <w:lang w:val="nl-NL"/>
        </w:rPr>
        <w:t xml:space="preserve"> </w:t>
      </w:r>
      <w:r w:rsidR="00860FA1">
        <w:rPr>
          <w:sz w:val="28"/>
          <w:szCs w:val="28"/>
          <w:lang w:val="nl-NL"/>
        </w:rPr>
        <w:t xml:space="preserve">Er is gesproken over de begroting van kalenderjaar </w:t>
      </w:r>
      <w:r w:rsidR="0072345E">
        <w:rPr>
          <w:sz w:val="28"/>
          <w:szCs w:val="28"/>
          <w:lang w:val="nl-NL"/>
        </w:rPr>
        <w:t>2023</w:t>
      </w:r>
      <w:r w:rsidR="00860FA1">
        <w:rPr>
          <w:sz w:val="28"/>
          <w:szCs w:val="28"/>
          <w:lang w:val="nl-NL"/>
        </w:rPr>
        <w:t>-202</w:t>
      </w:r>
      <w:r w:rsidR="0072345E">
        <w:rPr>
          <w:sz w:val="28"/>
          <w:szCs w:val="28"/>
          <w:lang w:val="nl-NL"/>
        </w:rPr>
        <w:t>4</w:t>
      </w:r>
      <w:r w:rsidR="00860FA1">
        <w:rPr>
          <w:sz w:val="28"/>
          <w:szCs w:val="28"/>
          <w:lang w:val="nl-NL"/>
        </w:rPr>
        <w:t xml:space="preserve"> en heeft </w:t>
      </w:r>
      <w:r w:rsidR="00137F84" w:rsidRPr="007171E8">
        <w:rPr>
          <w:sz w:val="28"/>
          <w:szCs w:val="28"/>
          <w:lang w:val="nl-NL"/>
        </w:rPr>
        <w:t xml:space="preserve">ingestemd met </w:t>
      </w:r>
      <w:r w:rsidR="00860FA1">
        <w:rPr>
          <w:sz w:val="28"/>
          <w:szCs w:val="28"/>
          <w:lang w:val="nl-NL"/>
        </w:rPr>
        <w:t>het begrotingsplan</w:t>
      </w:r>
      <w:r w:rsidR="00F22612">
        <w:rPr>
          <w:sz w:val="28"/>
          <w:szCs w:val="28"/>
          <w:lang w:val="nl-NL"/>
        </w:rPr>
        <w:t xml:space="preserve"> MR.</w:t>
      </w:r>
    </w:p>
    <w:p w14:paraId="1E2E7B1B" w14:textId="41B1AA80" w:rsidR="00A258B8" w:rsidRPr="007171E8" w:rsidRDefault="00A258B8" w:rsidP="082CC852">
      <w:pPr>
        <w:pStyle w:val="Plattetekst"/>
        <w:numPr>
          <w:ilvl w:val="0"/>
          <w:numId w:val="1"/>
        </w:numPr>
        <w:ind w:left="1494"/>
        <w:rPr>
          <w:sz w:val="28"/>
          <w:szCs w:val="28"/>
          <w:lang w:val="nl-NL"/>
        </w:rPr>
      </w:pPr>
      <w:r>
        <w:rPr>
          <w:i/>
          <w:iCs/>
          <w:sz w:val="28"/>
          <w:szCs w:val="28"/>
          <w:lang w:val="nl-NL"/>
        </w:rPr>
        <w:t xml:space="preserve">MR/GMR: </w:t>
      </w:r>
      <w:r>
        <w:rPr>
          <w:sz w:val="28"/>
          <w:szCs w:val="28"/>
          <w:lang w:val="nl-NL"/>
        </w:rPr>
        <w:t xml:space="preserve">Er is een bijeenkomst MR en GMR geweest. Tijdens deze vergadering is er gesproken over het </w:t>
      </w:r>
      <w:r w:rsidR="00B26B2F">
        <w:rPr>
          <w:sz w:val="28"/>
          <w:szCs w:val="28"/>
          <w:lang w:val="nl-NL"/>
        </w:rPr>
        <w:t xml:space="preserve">(G)MR statuut. Deze is niet meer up </w:t>
      </w:r>
      <w:proofErr w:type="spellStart"/>
      <w:r w:rsidR="00B26B2F">
        <w:rPr>
          <w:sz w:val="28"/>
          <w:szCs w:val="28"/>
          <w:lang w:val="nl-NL"/>
        </w:rPr>
        <w:t>to</w:t>
      </w:r>
      <w:proofErr w:type="spellEnd"/>
      <w:r w:rsidR="00B26B2F">
        <w:rPr>
          <w:sz w:val="28"/>
          <w:szCs w:val="28"/>
          <w:lang w:val="nl-NL"/>
        </w:rPr>
        <w:t xml:space="preserve"> date en wordt door een afvaardiging </w:t>
      </w:r>
      <w:r w:rsidR="00533172">
        <w:rPr>
          <w:sz w:val="28"/>
          <w:szCs w:val="28"/>
          <w:lang w:val="nl-NL"/>
        </w:rPr>
        <w:t xml:space="preserve">aangepast. Dit document zal met alle scholen gedeeld worden en hierop kan de school hun eigen statuur op bijstellen. </w:t>
      </w:r>
    </w:p>
    <w:p w14:paraId="1F9DBD8E" w14:textId="21AC1537" w:rsidR="004F380E" w:rsidRPr="007171E8" w:rsidRDefault="082CC852" w:rsidP="082CC852">
      <w:pPr>
        <w:pStyle w:val="Plattetekst"/>
        <w:numPr>
          <w:ilvl w:val="0"/>
          <w:numId w:val="1"/>
        </w:numPr>
        <w:ind w:left="1494"/>
        <w:rPr>
          <w:sz w:val="28"/>
          <w:szCs w:val="28"/>
          <w:lang w:val="nl-NL"/>
        </w:rPr>
      </w:pPr>
      <w:r w:rsidRPr="007171E8">
        <w:rPr>
          <w:i/>
          <w:iCs/>
          <w:sz w:val="28"/>
          <w:szCs w:val="28"/>
          <w:lang w:val="nl-NL"/>
        </w:rPr>
        <w:t xml:space="preserve">MR berichten in </w:t>
      </w:r>
      <w:r w:rsidR="00A20BB5" w:rsidRPr="007171E8">
        <w:rPr>
          <w:i/>
          <w:iCs/>
          <w:sz w:val="28"/>
          <w:szCs w:val="28"/>
          <w:lang w:val="nl-NL"/>
        </w:rPr>
        <w:t>De Buutflits</w:t>
      </w:r>
      <w:r w:rsidRPr="007171E8">
        <w:rPr>
          <w:i/>
          <w:iCs/>
          <w:sz w:val="28"/>
          <w:szCs w:val="28"/>
          <w:lang w:val="nl-NL"/>
        </w:rPr>
        <w:t>:</w:t>
      </w:r>
      <w:r w:rsidRPr="007171E8">
        <w:rPr>
          <w:sz w:val="28"/>
          <w:szCs w:val="28"/>
          <w:lang w:val="nl-NL"/>
        </w:rPr>
        <w:t xml:space="preserve"> Na iedere vergadering plaatst de MR </w:t>
      </w:r>
      <w:r w:rsidR="00A20BB5" w:rsidRPr="007171E8">
        <w:rPr>
          <w:sz w:val="28"/>
          <w:szCs w:val="28"/>
          <w:lang w:val="nl-NL"/>
        </w:rPr>
        <w:t xml:space="preserve">een </w:t>
      </w:r>
      <w:r w:rsidRPr="007171E8">
        <w:rPr>
          <w:sz w:val="28"/>
          <w:szCs w:val="28"/>
          <w:lang w:val="nl-NL"/>
        </w:rPr>
        <w:t xml:space="preserve">bericht in </w:t>
      </w:r>
      <w:r w:rsidR="00A20BB5" w:rsidRPr="007171E8">
        <w:rPr>
          <w:sz w:val="28"/>
          <w:szCs w:val="28"/>
          <w:lang w:val="nl-NL"/>
        </w:rPr>
        <w:t>De Buutflits</w:t>
      </w:r>
      <w:r w:rsidRPr="007171E8">
        <w:rPr>
          <w:sz w:val="28"/>
          <w:szCs w:val="28"/>
          <w:lang w:val="nl-NL"/>
        </w:rPr>
        <w:t xml:space="preserve"> om de zaken die besproken </w:t>
      </w:r>
      <w:r w:rsidR="008C7334" w:rsidRPr="007171E8">
        <w:rPr>
          <w:sz w:val="28"/>
          <w:szCs w:val="28"/>
          <w:lang w:val="nl-NL"/>
        </w:rPr>
        <w:t>zijn</w:t>
      </w:r>
      <w:r w:rsidRPr="007171E8">
        <w:rPr>
          <w:sz w:val="28"/>
          <w:szCs w:val="28"/>
          <w:lang w:val="nl-NL"/>
        </w:rPr>
        <w:t xml:space="preserve"> meer onder de aandacht van </w:t>
      </w:r>
      <w:r w:rsidR="008C7334" w:rsidRPr="007171E8">
        <w:rPr>
          <w:sz w:val="28"/>
          <w:szCs w:val="28"/>
          <w:lang w:val="nl-NL"/>
        </w:rPr>
        <w:t xml:space="preserve">de </w:t>
      </w:r>
      <w:r w:rsidRPr="007171E8">
        <w:rPr>
          <w:sz w:val="28"/>
          <w:szCs w:val="28"/>
          <w:lang w:val="nl-NL"/>
        </w:rPr>
        <w:t xml:space="preserve">ouders te brengen. </w:t>
      </w:r>
    </w:p>
    <w:p w14:paraId="2DBC7966" w14:textId="2773021F" w:rsidR="00137F84" w:rsidRPr="007171E8" w:rsidRDefault="082CC852" w:rsidP="00137F84">
      <w:pPr>
        <w:pStyle w:val="Plattetekst"/>
        <w:numPr>
          <w:ilvl w:val="0"/>
          <w:numId w:val="1"/>
        </w:numPr>
        <w:ind w:left="1494"/>
        <w:rPr>
          <w:sz w:val="28"/>
          <w:szCs w:val="28"/>
          <w:lang w:val="nl-NL"/>
        </w:rPr>
      </w:pPr>
      <w:r w:rsidRPr="007171E8">
        <w:rPr>
          <w:i/>
          <w:iCs/>
          <w:sz w:val="28"/>
          <w:szCs w:val="28"/>
          <w:lang w:val="nl-NL"/>
        </w:rPr>
        <w:t xml:space="preserve">Schoolontwikkeling: </w:t>
      </w:r>
      <w:r w:rsidR="00146C93" w:rsidRPr="007171E8">
        <w:rPr>
          <w:iCs/>
          <w:sz w:val="28"/>
          <w:szCs w:val="28"/>
          <w:lang w:val="nl-NL"/>
        </w:rPr>
        <w:t>Er is door de directie</w:t>
      </w:r>
      <w:r w:rsidR="00010291">
        <w:rPr>
          <w:iCs/>
          <w:sz w:val="28"/>
          <w:szCs w:val="28"/>
          <w:lang w:val="nl-NL"/>
        </w:rPr>
        <w:t xml:space="preserve"> </w:t>
      </w:r>
      <w:r w:rsidR="00432E19">
        <w:rPr>
          <w:iCs/>
          <w:sz w:val="28"/>
          <w:szCs w:val="28"/>
          <w:lang w:val="nl-NL"/>
        </w:rPr>
        <w:t>toelichting geweest hoe het nu gaat met de NPO gelde</w:t>
      </w:r>
      <w:r w:rsidR="00BA1F41">
        <w:rPr>
          <w:iCs/>
          <w:sz w:val="28"/>
          <w:szCs w:val="28"/>
          <w:lang w:val="nl-NL"/>
        </w:rPr>
        <w:t>n</w:t>
      </w:r>
      <w:r w:rsidR="003B132E">
        <w:rPr>
          <w:iCs/>
          <w:sz w:val="28"/>
          <w:szCs w:val="28"/>
          <w:lang w:val="nl-NL"/>
        </w:rPr>
        <w:t xml:space="preserve">. Rondom de regels van de NPO gelden heeft er een wijziging plaatsgevonden. Dit heeft geen gevolgen voor de </w:t>
      </w:r>
      <w:r w:rsidR="00D3368A">
        <w:rPr>
          <w:iCs/>
          <w:sz w:val="28"/>
          <w:szCs w:val="28"/>
          <w:lang w:val="nl-NL"/>
        </w:rPr>
        <w:t xml:space="preserve">kwaliteitszorg op De Buut. Zij kunnen nog steeds </w:t>
      </w:r>
      <w:r w:rsidR="00740B9E">
        <w:rPr>
          <w:iCs/>
          <w:sz w:val="28"/>
          <w:szCs w:val="28"/>
          <w:lang w:val="nl-NL"/>
        </w:rPr>
        <w:t>de programma`s aanbieden en draaien</w:t>
      </w:r>
      <w:r w:rsidR="00F517F4">
        <w:rPr>
          <w:iCs/>
          <w:sz w:val="28"/>
          <w:szCs w:val="28"/>
          <w:lang w:val="nl-NL"/>
        </w:rPr>
        <w:t xml:space="preserve">. Zoals bijvoorbeeld een doe-klas. </w:t>
      </w:r>
    </w:p>
    <w:p w14:paraId="1C237855" w14:textId="75EC7B8F" w:rsidR="00407A10" w:rsidRPr="00BA1F41" w:rsidRDefault="00407A10" w:rsidP="00407A10">
      <w:pPr>
        <w:pStyle w:val="Plattetekst"/>
        <w:numPr>
          <w:ilvl w:val="0"/>
          <w:numId w:val="1"/>
        </w:numPr>
        <w:ind w:left="1494"/>
        <w:rPr>
          <w:i/>
          <w:sz w:val="28"/>
          <w:szCs w:val="28"/>
          <w:lang w:val="nl-NL"/>
        </w:rPr>
      </w:pPr>
      <w:r w:rsidRPr="007171E8">
        <w:rPr>
          <w:i/>
          <w:sz w:val="28"/>
          <w:szCs w:val="28"/>
          <w:lang w:val="nl-NL"/>
        </w:rPr>
        <w:t>Vacature MR (oudergeleding):</w:t>
      </w:r>
      <w:r w:rsidRPr="007171E8">
        <w:rPr>
          <w:i/>
          <w:sz w:val="28"/>
          <w:szCs w:val="28"/>
          <w:lang w:val="nl-NL"/>
        </w:rPr>
        <w:br/>
      </w:r>
      <w:r w:rsidR="0072345E">
        <w:rPr>
          <w:sz w:val="28"/>
          <w:szCs w:val="28"/>
          <w:lang w:val="nl-NL"/>
        </w:rPr>
        <w:t xml:space="preserve">Janne Pantjes </w:t>
      </w:r>
      <w:r w:rsidR="00146C93" w:rsidRPr="007171E8">
        <w:rPr>
          <w:sz w:val="28"/>
          <w:szCs w:val="28"/>
          <w:lang w:val="nl-NL"/>
        </w:rPr>
        <w:t xml:space="preserve">gaat de MR verlaten. </w:t>
      </w:r>
      <w:r w:rsidR="00D50319">
        <w:rPr>
          <w:sz w:val="28"/>
          <w:szCs w:val="28"/>
          <w:lang w:val="nl-NL"/>
        </w:rPr>
        <w:t xml:space="preserve">Haar termijn van 3 jaar zit erop. </w:t>
      </w:r>
      <w:r w:rsidR="00146C93" w:rsidRPr="007171E8">
        <w:rPr>
          <w:sz w:val="28"/>
          <w:szCs w:val="28"/>
          <w:lang w:val="nl-NL"/>
        </w:rPr>
        <w:t xml:space="preserve">We </w:t>
      </w:r>
      <w:r w:rsidR="00563024">
        <w:rPr>
          <w:sz w:val="28"/>
          <w:szCs w:val="28"/>
          <w:lang w:val="nl-NL"/>
        </w:rPr>
        <w:t xml:space="preserve">hebben een </w:t>
      </w:r>
      <w:r w:rsidR="00B43D7A">
        <w:rPr>
          <w:sz w:val="28"/>
          <w:szCs w:val="28"/>
          <w:lang w:val="nl-NL"/>
        </w:rPr>
        <w:t>werving uitgezet</w:t>
      </w:r>
      <w:r w:rsidR="00D50319">
        <w:rPr>
          <w:sz w:val="28"/>
          <w:szCs w:val="28"/>
          <w:lang w:val="nl-NL"/>
        </w:rPr>
        <w:t xml:space="preserve"> en daaruit is een nieuw MR lid opgestaan. Wij heten </w:t>
      </w:r>
    </w:p>
    <w:p w14:paraId="04DA3AD5" w14:textId="17D32C33" w:rsidR="0011144D" w:rsidRPr="0011144D" w:rsidRDefault="00610BEB" w:rsidP="0011144D">
      <w:pPr>
        <w:pStyle w:val="Plattetekst"/>
        <w:numPr>
          <w:ilvl w:val="0"/>
          <w:numId w:val="1"/>
        </w:numPr>
        <w:ind w:left="1494"/>
        <w:rPr>
          <w:i/>
          <w:sz w:val="28"/>
          <w:szCs w:val="28"/>
          <w:lang w:val="nl-NL"/>
        </w:rPr>
      </w:pPr>
      <w:r>
        <w:rPr>
          <w:i/>
          <w:sz w:val="28"/>
          <w:szCs w:val="28"/>
          <w:lang w:val="nl-NL"/>
        </w:rPr>
        <w:t>T</w:t>
      </w:r>
      <w:r w:rsidR="00FA431B">
        <w:rPr>
          <w:i/>
          <w:sz w:val="28"/>
          <w:szCs w:val="28"/>
          <w:lang w:val="nl-NL"/>
        </w:rPr>
        <w:t xml:space="preserve">evredenheidspeiling: </w:t>
      </w:r>
      <w:r>
        <w:rPr>
          <w:iCs/>
          <w:sz w:val="28"/>
          <w:szCs w:val="28"/>
          <w:lang w:val="nl-NL"/>
        </w:rPr>
        <w:t>Aan de MR is de tevredenheidspeiling gepresenteerd en besproken hoe hierop geanticipeerd wordt. De school is erg trots op de totaal score van zowel de leerlingen als de medewerkers.</w:t>
      </w:r>
      <w:r w:rsidR="0011144D">
        <w:rPr>
          <w:i/>
          <w:sz w:val="28"/>
          <w:szCs w:val="28"/>
          <w:lang w:val="nl-NL"/>
        </w:rPr>
        <w:t xml:space="preserve"> </w:t>
      </w:r>
      <w:r w:rsidR="0011144D">
        <w:rPr>
          <w:iCs/>
          <w:sz w:val="28"/>
          <w:szCs w:val="28"/>
          <w:lang w:val="nl-NL"/>
        </w:rPr>
        <w:t xml:space="preserve">De nieuwe schooldoelen die vanuit de tevredenheidspeiling worden geformuleerd, zullen worden opgenomen in het schoolplan. </w:t>
      </w:r>
    </w:p>
    <w:p w14:paraId="75D0BA01" w14:textId="3E28DC72" w:rsidR="00CF0C56" w:rsidRPr="00945367" w:rsidRDefault="009B0F78" w:rsidP="00194C03">
      <w:pPr>
        <w:pStyle w:val="Plattetekst"/>
        <w:numPr>
          <w:ilvl w:val="0"/>
          <w:numId w:val="1"/>
        </w:numPr>
        <w:ind w:left="1494"/>
        <w:rPr>
          <w:i/>
          <w:sz w:val="28"/>
          <w:szCs w:val="28"/>
          <w:lang w:val="nl-NL"/>
        </w:rPr>
      </w:pPr>
      <w:r w:rsidRPr="009B0F78">
        <w:rPr>
          <w:i/>
          <w:sz w:val="28"/>
          <w:szCs w:val="28"/>
        </w:rPr>
        <w:t>Verder zijn zaken gevolgd en besproken zoals:</w:t>
      </w:r>
    </w:p>
    <w:p w14:paraId="48A42361" w14:textId="0653E6D4" w:rsidR="00945367" w:rsidRPr="00B43D7A" w:rsidRDefault="00945367" w:rsidP="00945367">
      <w:pPr>
        <w:pStyle w:val="Plattetekst"/>
        <w:numPr>
          <w:ilvl w:val="3"/>
          <w:numId w:val="1"/>
        </w:numPr>
        <w:rPr>
          <w:i/>
          <w:sz w:val="28"/>
          <w:szCs w:val="28"/>
          <w:lang w:val="nl-NL"/>
        </w:rPr>
      </w:pPr>
      <w:r w:rsidRPr="00945367">
        <w:rPr>
          <w:i/>
          <w:iCs/>
          <w:color w:val="000000"/>
          <w:sz w:val="27"/>
          <w:szCs w:val="27"/>
        </w:rPr>
        <w:t>Trotsweken:</w:t>
      </w:r>
      <w:r>
        <w:rPr>
          <w:color w:val="000000"/>
          <w:sz w:val="27"/>
          <w:szCs w:val="27"/>
        </w:rPr>
        <w:t xml:space="preserve"> Vanuit de raad van toezicht is er gevraagd of De Buut een uitwerking kon geven hoe zij omgaan met verschillen van de kinderen, maar met name talenten van de kinderen. </w:t>
      </w:r>
      <w:r w:rsidR="008F342E">
        <w:rPr>
          <w:color w:val="000000"/>
          <w:sz w:val="27"/>
          <w:szCs w:val="27"/>
        </w:rPr>
        <w:t>Zij</w:t>
      </w:r>
      <w:r>
        <w:rPr>
          <w:color w:val="000000"/>
          <w:sz w:val="27"/>
          <w:szCs w:val="27"/>
        </w:rPr>
        <w:t xml:space="preserve"> hebben een filmpje ingestuurd over de trots-weken</w:t>
      </w:r>
      <w:r w:rsidR="008F342E">
        <w:rPr>
          <w:color w:val="000000"/>
          <w:sz w:val="27"/>
          <w:szCs w:val="27"/>
        </w:rPr>
        <w:t xml:space="preserve"> en dit is met enthousiasme ontvangen.</w:t>
      </w:r>
    </w:p>
    <w:p w14:paraId="13EBE76D" w14:textId="36C26B0F" w:rsidR="003A1D36" w:rsidRDefault="008A13EC" w:rsidP="00B43D7A">
      <w:pPr>
        <w:pStyle w:val="Plattetekst"/>
        <w:numPr>
          <w:ilvl w:val="3"/>
          <w:numId w:val="1"/>
        </w:numPr>
        <w:rPr>
          <w:i/>
          <w:sz w:val="28"/>
          <w:szCs w:val="28"/>
          <w:lang w:val="nl-NL"/>
        </w:rPr>
      </w:pPr>
      <w:r>
        <w:rPr>
          <w:i/>
          <w:sz w:val="28"/>
          <w:szCs w:val="28"/>
          <w:lang w:val="nl-NL"/>
        </w:rPr>
        <w:t>Goedkeuring studiedagen 202</w:t>
      </w:r>
      <w:r w:rsidR="00E97F4D">
        <w:rPr>
          <w:i/>
          <w:sz w:val="28"/>
          <w:szCs w:val="28"/>
          <w:lang w:val="nl-NL"/>
        </w:rPr>
        <w:t>3</w:t>
      </w:r>
      <w:r>
        <w:rPr>
          <w:i/>
          <w:sz w:val="28"/>
          <w:szCs w:val="28"/>
          <w:lang w:val="nl-NL"/>
        </w:rPr>
        <w:t>-202</w:t>
      </w:r>
      <w:r w:rsidR="00E97F4D">
        <w:rPr>
          <w:i/>
          <w:sz w:val="28"/>
          <w:szCs w:val="28"/>
          <w:lang w:val="nl-NL"/>
        </w:rPr>
        <w:t>4</w:t>
      </w:r>
    </w:p>
    <w:p w14:paraId="27146F79" w14:textId="7A583FCF" w:rsidR="008A13EC" w:rsidRDefault="008A13EC" w:rsidP="00B43D7A">
      <w:pPr>
        <w:pStyle w:val="Plattetekst"/>
        <w:numPr>
          <w:ilvl w:val="3"/>
          <w:numId w:val="1"/>
        </w:numPr>
        <w:rPr>
          <w:i/>
          <w:sz w:val="28"/>
          <w:szCs w:val="28"/>
          <w:lang w:val="nl-NL"/>
        </w:rPr>
      </w:pPr>
      <w:r>
        <w:rPr>
          <w:i/>
          <w:sz w:val="28"/>
          <w:szCs w:val="28"/>
          <w:lang w:val="nl-NL"/>
        </w:rPr>
        <w:lastRenderedPageBreak/>
        <w:t xml:space="preserve">Goedkeuring </w:t>
      </w:r>
      <w:r w:rsidR="00482FE8">
        <w:rPr>
          <w:i/>
          <w:sz w:val="28"/>
          <w:szCs w:val="28"/>
          <w:lang w:val="nl-NL"/>
        </w:rPr>
        <w:t>vrijwillige ouderbijdrage 202</w:t>
      </w:r>
      <w:r w:rsidR="00E97F4D">
        <w:rPr>
          <w:i/>
          <w:sz w:val="28"/>
          <w:szCs w:val="28"/>
          <w:lang w:val="nl-NL"/>
        </w:rPr>
        <w:t>3</w:t>
      </w:r>
      <w:r w:rsidR="00482FE8">
        <w:rPr>
          <w:i/>
          <w:sz w:val="28"/>
          <w:szCs w:val="28"/>
          <w:lang w:val="nl-NL"/>
        </w:rPr>
        <w:t>-202</w:t>
      </w:r>
      <w:r w:rsidR="00E97F4D">
        <w:rPr>
          <w:i/>
          <w:sz w:val="28"/>
          <w:szCs w:val="28"/>
          <w:lang w:val="nl-NL"/>
        </w:rPr>
        <w:t>4</w:t>
      </w:r>
    </w:p>
    <w:p w14:paraId="6B2E225F" w14:textId="06BCA924" w:rsidR="003D35FF" w:rsidRDefault="003D35FF" w:rsidP="00B43D7A">
      <w:pPr>
        <w:pStyle w:val="Plattetekst"/>
        <w:numPr>
          <w:ilvl w:val="3"/>
          <w:numId w:val="1"/>
        </w:numPr>
        <w:rPr>
          <w:i/>
          <w:sz w:val="28"/>
          <w:szCs w:val="28"/>
          <w:lang w:val="nl-NL"/>
        </w:rPr>
      </w:pPr>
      <w:r>
        <w:rPr>
          <w:i/>
          <w:sz w:val="28"/>
          <w:szCs w:val="28"/>
          <w:lang w:val="nl-NL"/>
        </w:rPr>
        <w:t xml:space="preserve">Bijdrage vanuit de MR </w:t>
      </w:r>
      <w:r w:rsidR="008F342E">
        <w:rPr>
          <w:i/>
          <w:sz w:val="28"/>
          <w:szCs w:val="28"/>
          <w:lang w:val="nl-NL"/>
        </w:rPr>
        <w:t>voor het Zomerfeest</w:t>
      </w:r>
    </w:p>
    <w:p w14:paraId="6E50A47A" w14:textId="2B5FE626" w:rsidR="006353EE" w:rsidRPr="009B0F78" w:rsidRDefault="006353EE" w:rsidP="00D93015">
      <w:pPr>
        <w:pStyle w:val="Plattetekst"/>
        <w:ind w:left="2880"/>
        <w:rPr>
          <w:i/>
          <w:sz w:val="28"/>
          <w:szCs w:val="28"/>
          <w:lang w:val="nl-NL"/>
        </w:rPr>
      </w:pPr>
      <w:r w:rsidRPr="006353EE">
        <w:rPr>
          <w:i/>
          <w:sz w:val="28"/>
          <w:szCs w:val="28"/>
          <w:lang w:val="nl-NL"/>
        </w:rPr>
        <w:t>.</w:t>
      </w:r>
    </w:p>
    <w:p w14:paraId="253A1176" w14:textId="77777777" w:rsidR="009B0F78" w:rsidRPr="009B0F78" w:rsidRDefault="009B0F78" w:rsidP="009B0F78">
      <w:pPr>
        <w:pStyle w:val="Plattetekst"/>
        <w:ind w:left="1494"/>
        <w:rPr>
          <w:i/>
          <w:sz w:val="28"/>
          <w:szCs w:val="28"/>
          <w:lang w:val="nl-NL"/>
        </w:rPr>
      </w:pPr>
    </w:p>
    <w:p w14:paraId="52B26D90" w14:textId="77777777" w:rsidR="00B06067" w:rsidRPr="007171E8" w:rsidRDefault="00855E67" w:rsidP="00B06067">
      <w:pPr>
        <w:pStyle w:val="Kop1"/>
        <w:ind w:left="1134" w:firstLine="0"/>
        <w:rPr>
          <w:sz w:val="28"/>
          <w:szCs w:val="28"/>
          <w:lang w:val="nl-NL"/>
        </w:rPr>
      </w:pPr>
      <w:r w:rsidRPr="007171E8">
        <w:rPr>
          <w:sz w:val="28"/>
          <w:szCs w:val="28"/>
          <w:lang w:val="nl-NL"/>
        </w:rPr>
        <w:t>GMR</w:t>
      </w:r>
    </w:p>
    <w:p w14:paraId="5580C32A" w14:textId="77777777" w:rsidR="00855E67" w:rsidRPr="007171E8" w:rsidRDefault="002551F9" w:rsidP="00855E67">
      <w:pPr>
        <w:pStyle w:val="Plattetekst"/>
        <w:numPr>
          <w:ilvl w:val="0"/>
          <w:numId w:val="5"/>
        </w:numPr>
        <w:rPr>
          <w:sz w:val="28"/>
          <w:szCs w:val="28"/>
          <w:lang w:val="nl-NL"/>
        </w:rPr>
      </w:pPr>
      <w:r w:rsidRPr="007171E8">
        <w:rPr>
          <w:sz w:val="28"/>
          <w:szCs w:val="28"/>
          <w:lang w:val="nl-NL"/>
        </w:rPr>
        <w:t xml:space="preserve">Via de vertegenwoordiger van de GMR en de website volgt de MR zaken als </w:t>
      </w:r>
      <w:proofErr w:type="spellStart"/>
      <w:r w:rsidRPr="007171E8">
        <w:rPr>
          <w:sz w:val="28"/>
          <w:szCs w:val="28"/>
          <w:lang w:val="nl-NL"/>
        </w:rPr>
        <w:t>bovenschoolse</w:t>
      </w:r>
      <w:proofErr w:type="spellEnd"/>
      <w:r w:rsidRPr="007171E8">
        <w:rPr>
          <w:sz w:val="28"/>
          <w:szCs w:val="28"/>
          <w:lang w:val="nl-NL"/>
        </w:rPr>
        <w:t xml:space="preserve"> begroting, </w:t>
      </w:r>
      <w:r w:rsidR="00734851" w:rsidRPr="007171E8">
        <w:rPr>
          <w:sz w:val="28"/>
          <w:szCs w:val="28"/>
          <w:lang w:val="nl-NL"/>
        </w:rPr>
        <w:t>Scholen Met Succes</w:t>
      </w:r>
      <w:r w:rsidR="004E6D1D" w:rsidRPr="007171E8">
        <w:rPr>
          <w:sz w:val="28"/>
          <w:szCs w:val="28"/>
          <w:lang w:val="nl-NL"/>
        </w:rPr>
        <w:t xml:space="preserve"> en het</w:t>
      </w:r>
      <w:r w:rsidR="00FA2D22" w:rsidRPr="007171E8">
        <w:rPr>
          <w:sz w:val="28"/>
          <w:szCs w:val="28"/>
          <w:lang w:val="nl-NL"/>
        </w:rPr>
        <w:t xml:space="preserve"> </w:t>
      </w:r>
      <w:r w:rsidR="004E6D1D" w:rsidRPr="007171E8">
        <w:rPr>
          <w:sz w:val="28"/>
          <w:szCs w:val="28"/>
          <w:lang w:val="nl-NL"/>
        </w:rPr>
        <w:t xml:space="preserve">nieuwe </w:t>
      </w:r>
      <w:r w:rsidR="00FA2D22" w:rsidRPr="007171E8">
        <w:rPr>
          <w:sz w:val="28"/>
          <w:szCs w:val="28"/>
          <w:lang w:val="nl-NL"/>
        </w:rPr>
        <w:t>samenwerkingsverband</w:t>
      </w:r>
      <w:r w:rsidR="00A24CA8" w:rsidRPr="007171E8">
        <w:rPr>
          <w:sz w:val="28"/>
          <w:szCs w:val="28"/>
          <w:lang w:val="nl-NL"/>
        </w:rPr>
        <w:t xml:space="preserve"> Unicoz</w:t>
      </w:r>
      <w:r w:rsidR="002446C1" w:rsidRPr="007171E8">
        <w:rPr>
          <w:sz w:val="28"/>
          <w:szCs w:val="28"/>
          <w:lang w:val="nl-NL"/>
        </w:rPr>
        <w:t>.</w:t>
      </w:r>
    </w:p>
    <w:p w14:paraId="210FBCA9" w14:textId="7A084BD9" w:rsidR="00FA2D22" w:rsidRPr="007171E8" w:rsidRDefault="00FA2D22" w:rsidP="00FA2D22">
      <w:pPr>
        <w:pStyle w:val="Plattetekst"/>
        <w:numPr>
          <w:ilvl w:val="0"/>
          <w:numId w:val="5"/>
        </w:numPr>
        <w:rPr>
          <w:sz w:val="28"/>
          <w:szCs w:val="28"/>
          <w:lang w:val="nl-NL"/>
        </w:rPr>
      </w:pPr>
      <w:r w:rsidRPr="007171E8">
        <w:rPr>
          <w:i/>
          <w:sz w:val="28"/>
          <w:szCs w:val="28"/>
          <w:lang w:val="nl-NL"/>
        </w:rPr>
        <w:t xml:space="preserve">GMR-bijeenkomst </w:t>
      </w:r>
      <w:r w:rsidR="007414C0" w:rsidRPr="007171E8">
        <w:rPr>
          <w:i/>
          <w:sz w:val="28"/>
          <w:szCs w:val="28"/>
          <w:lang w:val="nl-NL"/>
        </w:rPr>
        <w:t xml:space="preserve">alle </w:t>
      </w:r>
      <w:r w:rsidRPr="007171E8">
        <w:rPr>
          <w:i/>
          <w:sz w:val="28"/>
          <w:szCs w:val="28"/>
          <w:lang w:val="nl-NL"/>
        </w:rPr>
        <w:t>voorzitters MR</w:t>
      </w:r>
      <w:r w:rsidRPr="007171E8">
        <w:rPr>
          <w:sz w:val="28"/>
          <w:szCs w:val="28"/>
          <w:lang w:val="nl-NL"/>
        </w:rPr>
        <w:t>: De voorzitter van de MR hee</w:t>
      </w:r>
      <w:r w:rsidR="007414C0" w:rsidRPr="007171E8">
        <w:rPr>
          <w:sz w:val="28"/>
          <w:szCs w:val="28"/>
          <w:lang w:val="nl-NL"/>
        </w:rPr>
        <w:t xml:space="preserve">ft deze GMR-vergadering </w:t>
      </w:r>
      <w:r w:rsidR="00533466">
        <w:rPr>
          <w:sz w:val="28"/>
          <w:szCs w:val="28"/>
          <w:lang w:val="nl-NL"/>
        </w:rPr>
        <w:t>bezocht</w:t>
      </w:r>
      <w:r w:rsidR="007414C0" w:rsidRPr="007171E8">
        <w:rPr>
          <w:sz w:val="28"/>
          <w:szCs w:val="28"/>
          <w:lang w:val="nl-NL"/>
        </w:rPr>
        <w:t>.</w:t>
      </w:r>
    </w:p>
    <w:p w14:paraId="0EFB123C" w14:textId="03F12A42" w:rsidR="007414C0" w:rsidRDefault="007414C0" w:rsidP="007414C0">
      <w:pPr>
        <w:pStyle w:val="Plattetekst"/>
        <w:rPr>
          <w:sz w:val="28"/>
          <w:szCs w:val="28"/>
          <w:lang w:val="nl-NL"/>
        </w:rPr>
      </w:pPr>
    </w:p>
    <w:p w14:paraId="3C519D83" w14:textId="77777777" w:rsidR="000B3C3C" w:rsidRPr="00AB2C56" w:rsidRDefault="000B3C3C" w:rsidP="007414C0">
      <w:pPr>
        <w:pStyle w:val="Normaalweb"/>
        <w:rPr>
          <w:color w:val="000000"/>
        </w:rPr>
      </w:pPr>
    </w:p>
    <w:p w14:paraId="2659DE04" w14:textId="77777777" w:rsidR="00940BB0" w:rsidRPr="00AB2C56" w:rsidRDefault="007414C0" w:rsidP="00940BB0">
      <w:r w:rsidRPr="00AB2C56">
        <w:t>Data MR v</w:t>
      </w:r>
      <w:r w:rsidR="007268A1" w:rsidRPr="00AB2C56">
        <w:t>an afgelopen</w:t>
      </w:r>
      <w:r w:rsidRPr="00AB2C56">
        <w:t xml:space="preserve"> schooljaar</w:t>
      </w:r>
      <w:r w:rsidR="000B3C3C" w:rsidRPr="00AB2C56">
        <w:t xml:space="preserve"> waren</w:t>
      </w:r>
      <w:r w:rsidRPr="00AB2C56">
        <w:t>:</w:t>
      </w:r>
      <w:r w:rsidR="00AD5DE5" w:rsidRPr="00AB2C56">
        <w:t xml:space="preserve"> </w:t>
      </w:r>
      <w:r w:rsidR="00AD5DE5" w:rsidRPr="00AB2C56">
        <w:br/>
      </w:r>
    </w:p>
    <w:p w14:paraId="0CCFA051" w14:textId="58B7E0B3" w:rsidR="00BD0970" w:rsidRPr="00AB2C56" w:rsidRDefault="00BD0970" w:rsidP="00BD0970">
      <w:r w:rsidRPr="00AB2C56">
        <w:t xml:space="preserve">Dinsdag 6 september 2022 </w:t>
      </w:r>
    </w:p>
    <w:p w14:paraId="1445F149" w14:textId="77777777" w:rsidR="00BD0970" w:rsidRPr="00AB2C56" w:rsidRDefault="00BD0970" w:rsidP="00BD0970">
      <w:r w:rsidRPr="00AB2C56">
        <w:t>Dinsdag 8 november 2022</w:t>
      </w:r>
    </w:p>
    <w:p w14:paraId="5A46374A" w14:textId="77777777" w:rsidR="00BD0970" w:rsidRPr="00AB2C56" w:rsidRDefault="00BD0970" w:rsidP="00BD0970">
      <w:r w:rsidRPr="00AB2C56">
        <w:t>Dinsdag 17 januari 2023</w:t>
      </w:r>
    </w:p>
    <w:p w14:paraId="52C3ED72" w14:textId="77777777" w:rsidR="00BD0970" w:rsidRPr="00AB2C56" w:rsidRDefault="00BD0970" w:rsidP="00BD0970">
      <w:r w:rsidRPr="00AB2C56">
        <w:t>Dinsdag 21 maart 2023</w:t>
      </w:r>
    </w:p>
    <w:p w14:paraId="417906E8" w14:textId="77777777" w:rsidR="00BD0970" w:rsidRPr="00AB2C56" w:rsidRDefault="00BD0970" w:rsidP="00BD0970">
      <w:r w:rsidRPr="00AB2C56">
        <w:t>Dinsdag 23 mei 2023</w:t>
      </w:r>
    </w:p>
    <w:p w14:paraId="5B0AB99D" w14:textId="77777777" w:rsidR="00BD0970" w:rsidRPr="00AB2C56" w:rsidRDefault="00BD0970" w:rsidP="00BD0970">
      <w:r>
        <w:t>Dinsdag 20 juni 2023</w:t>
      </w:r>
    </w:p>
    <w:p w14:paraId="7EDB5C4D" w14:textId="020D2BF2" w:rsidR="59730494" w:rsidRDefault="59730494" w:rsidP="59730494"/>
    <w:p w14:paraId="731C81C5" w14:textId="77777777" w:rsidR="001E561C" w:rsidRPr="00AB2C56" w:rsidRDefault="001E561C" w:rsidP="001E561C">
      <w:pPr>
        <w:spacing w:before="100" w:beforeAutospacing="1" w:after="100" w:afterAutospacing="1"/>
        <w:rPr>
          <w:color w:val="000000"/>
        </w:rPr>
      </w:pPr>
      <w:r w:rsidRPr="59730494">
        <w:rPr>
          <w:color w:val="000000" w:themeColor="text1"/>
        </w:rPr>
        <w:t>Nieuwe data komend schooljaar:</w:t>
      </w:r>
    </w:p>
    <w:p w14:paraId="72397D0B" w14:textId="74F33C87" w:rsidR="59730494" w:rsidRDefault="59730494" w:rsidP="59730494">
      <w:pPr>
        <w:spacing w:beforeAutospacing="1" w:afterAutospacing="1"/>
        <w:rPr>
          <w:color w:val="000000" w:themeColor="text1"/>
        </w:rPr>
      </w:pPr>
    </w:p>
    <w:p w14:paraId="088ACC99" w14:textId="06AD7B17" w:rsidR="00497992" w:rsidRPr="00AB2C56" w:rsidRDefault="00C62032" w:rsidP="001E561C">
      <w:pPr>
        <w:spacing w:before="100" w:beforeAutospacing="1" w:after="100" w:afterAutospacing="1"/>
        <w:rPr>
          <w:color w:val="000000"/>
        </w:rPr>
      </w:pPr>
      <w:r w:rsidRPr="00AB2C56">
        <w:rPr>
          <w:color w:val="000000"/>
        </w:rPr>
        <w:t>Dinsdag</w:t>
      </w:r>
      <w:r w:rsidR="00C13D1D" w:rsidRPr="00AB2C56">
        <w:rPr>
          <w:color w:val="000000"/>
        </w:rPr>
        <w:t xml:space="preserve"> 19 september 2023</w:t>
      </w:r>
      <w:r w:rsidR="00C13D1D" w:rsidRPr="00AB2C56">
        <w:rPr>
          <w:color w:val="000000"/>
        </w:rPr>
        <w:br/>
        <w:t>Dinsdag 7 november 2023</w:t>
      </w:r>
      <w:r w:rsidR="00C13D1D" w:rsidRPr="00AB2C56">
        <w:rPr>
          <w:color w:val="000000"/>
        </w:rPr>
        <w:br/>
      </w:r>
      <w:r w:rsidR="005900A8" w:rsidRPr="00AB2C56">
        <w:rPr>
          <w:color w:val="000000"/>
        </w:rPr>
        <w:t xml:space="preserve">Dinsdag 16 januari </w:t>
      </w:r>
      <w:r w:rsidR="00497992" w:rsidRPr="00AB2C56">
        <w:rPr>
          <w:color w:val="000000"/>
        </w:rPr>
        <w:t>2024</w:t>
      </w:r>
      <w:r w:rsidR="00497992" w:rsidRPr="00AB2C56">
        <w:rPr>
          <w:color w:val="000000"/>
        </w:rPr>
        <w:br/>
        <w:t>Dinsdag 12 maart 2024</w:t>
      </w:r>
      <w:r w:rsidR="00497992" w:rsidRPr="00AB2C56">
        <w:rPr>
          <w:color w:val="000000"/>
        </w:rPr>
        <w:br/>
      </w:r>
      <w:r w:rsidR="00900B33" w:rsidRPr="00AB2C56">
        <w:rPr>
          <w:color w:val="000000"/>
        </w:rPr>
        <w:t>Dinsdag 4 juni 2024</w:t>
      </w:r>
      <w:r w:rsidR="00900B33" w:rsidRPr="00AB2C56">
        <w:rPr>
          <w:color w:val="000000"/>
        </w:rPr>
        <w:br/>
      </w:r>
      <w:r w:rsidR="009D70A0" w:rsidRPr="00AB2C56">
        <w:rPr>
          <w:color w:val="000000"/>
        </w:rPr>
        <w:t>Dinsdag 2 juli 2024 (reserve)</w:t>
      </w:r>
    </w:p>
    <w:p w14:paraId="5617A521" w14:textId="6426B542" w:rsidR="00211C1A" w:rsidRDefault="00211C1A" w:rsidP="082CC852">
      <w:pPr>
        <w:rPr>
          <w:color w:val="000000"/>
          <w:sz w:val="27"/>
          <w:szCs w:val="27"/>
        </w:rPr>
      </w:pPr>
    </w:p>
    <w:sectPr w:rsidR="00211C1A" w:rsidSect="0078472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CC07" w14:textId="77777777" w:rsidR="00230776" w:rsidRDefault="00230776" w:rsidP="007F02CD">
      <w:r>
        <w:separator/>
      </w:r>
    </w:p>
  </w:endnote>
  <w:endnote w:type="continuationSeparator" w:id="0">
    <w:p w14:paraId="31F50FA7" w14:textId="77777777" w:rsidR="00230776" w:rsidRDefault="00230776" w:rsidP="007F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21790"/>
      <w:docPartObj>
        <w:docPartGallery w:val="Page Numbers (Bottom of Page)"/>
        <w:docPartUnique/>
      </w:docPartObj>
    </w:sdtPr>
    <w:sdtEndPr/>
    <w:sdtContent>
      <w:p w14:paraId="407CE2FB" w14:textId="5ECD458C" w:rsidR="007F02CD" w:rsidRDefault="007F02CD">
        <w:pPr>
          <w:pStyle w:val="Voettekst"/>
          <w:jc w:val="right"/>
        </w:pPr>
        <w:r>
          <w:fldChar w:fldCharType="begin"/>
        </w:r>
        <w:r>
          <w:instrText>PAGE   \* MERGEFORMAT</w:instrText>
        </w:r>
        <w:r>
          <w:fldChar w:fldCharType="separate"/>
        </w:r>
        <w:r w:rsidR="00E93EA7">
          <w:rPr>
            <w:noProof/>
          </w:rPr>
          <w:t>3</w:t>
        </w:r>
        <w:r>
          <w:fldChar w:fldCharType="end"/>
        </w:r>
      </w:p>
    </w:sdtContent>
  </w:sdt>
  <w:p w14:paraId="3DEEC669" w14:textId="77777777" w:rsidR="007F02CD" w:rsidRDefault="007F02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2430" w14:textId="77777777" w:rsidR="00230776" w:rsidRDefault="00230776" w:rsidP="007F02CD">
      <w:r>
        <w:separator/>
      </w:r>
    </w:p>
  </w:footnote>
  <w:footnote w:type="continuationSeparator" w:id="0">
    <w:p w14:paraId="1688A7F8" w14:textId="77777777" w:rsidR="00230776" w:rsidRDefault="00230776" w:rsidP="007F0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D3B"/>
    <w:multiLevelType w:val="hybridMultilevel"/>
    <w:tmpl w:val="CE0E95C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34184A31"/>
    <w:multiLevelType w:val="hybridMultilevel"/>
    <w:tmpl w:val="0E6ED75A"/>
    <w:lvl w:ilvl="0" w:tplc="04130005">
      <w:start w:val="1"/>
      <w:numFmt w:val="bullet"/>
      <w:lvlText w:val=""/>
      <w:lvlJc w:val="left"/>
      <w:pPr>
        <w:ind w:left="1800" w:hanging="360"/>
      </w:pPr>
      <w:rPr>
        <w:rFonts w:ascii="Wingdings" w:hAnsi="Wingdings" w:hint="default"/>
        <w:b w:val="0"/>
        <w:i w:val="0"/>
        <w:strike w:val="0"/>
        <w:dstrike w:val="0"/>
        <w:color w:val="auto"/>
        <w:sz w:val="20"/>
        <w:u w:val="none"/>
        <w:effect w:val="none"/>
      </w:rPr>
    </w:lvl>
    <w:lvl w:ilvl="1" w:tplc="04130003" w:tentative="1">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410764F7"/>
    <w:multiLevelType w:val="hybridMultilevel"/>
    <w:tmpl w:val="5BF092B8"/>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 w15:restartNumberingAfterBreak="0">
    <w:nsid w:val="42602647"/>
    <w:multiLevelType w:val="hybridMultilevel"/>
    <w:tmpl w:val="23303B44"/>
    <w:lvl w:ilvl="0" w:tplc="04130005">
      <w:start w:val="1"/>
      <w:numFmt w:val="bullet"/>
      <w:lvlText w:val=""/>
      <w:lvlJc w:val="left"/>
      <w:pPr>
        <w:ind w:left="720" w:hanging="360"/>
      </w:pPr>
      <w:rPr>
        <w:rFonts w:ascii="Wingdings" w:hAnsi="Wingdings" w:hint="default"/>
        <w:b w:val="0"/>
        <w:i w:val="0"/>
        <w:strike w:val="0"/>
        <w:dstrike w:val="0"/>
        <w:color w:val="auto"/>
        <w:sz w:val="20"/>
        <w:u w:val="none"/>
        <w:effect w:val="none"/>
      </w:rPr>
    </w:lvl>
    <w:lvl w:ilvl="1" w:tplc="04130005">
      <w:start w:val="1"/>
      <w:numFmt w:val="bullet"/>
      <w:lvlText w:val=""/>
      <w:lvlJc w:val="left"/>
      <w:pPr>
        <w:ind w:left="1440" w:hanging="360"/>
      </w:pPr>
      <w:rPr>
        <w:rFonts w:ascii="Wingdings" w:hAnsi="Wingdings" w:hint="default"/>
        <w:b w:val="0"/>
        <w:i w:val="0"/>
        <w:strike w:val="0"/>
        <w:dstrike w:val="0"/>
        <w:color w:val="auto"/>
        <w:sz w:val="20"/>
        <w:u w:val="none"/>
        <w:effect w:val="none"/>
      </w:rPr>
    </w:lvl>
    <w:lvl w:ilvl="2" w:tplc="AF609F0C">
      <w:start w:val="1"/>
      <w:numFmt w:val="bullet"/>
      <w:lvlText w:val=""/>
      <w:lvlJc w:val="left"/>
      <w:pPr>
        <w:ind w:left="2160" w:hanging="360"/>
      </w:pPr>
      <w:rPr>
        <w:rFonts w:ascii="Wingdings" w:hAnsi="Wingdings" w:hint="default"/>
      </w:rPr>
    </w:lvl>
    <w:lvl w:ilvl="3" w:tplc="312A7518">
      <w:start w:val="1"/>
      <w:numFmt w:val="bullet"/>
      <w:lvlText w:val=""/>
      <w:lvlJc w:val="left"/>
      <w:pPr>
        <w:ind w:left="2880" w:hanging="360"/>
      </w:pPr>
      <w:rPr>
        <w:rFonts w:ascii="Symbol" w:hAnsi="Symbol" w:hint="default"/>
      </w:rPr>
    </w:lvl>
    <w:lvl w:ilvl="4" w:tplc="B32AE00E">
      <w:start w:val="1"/>
      <w:numFmt w:val="bullet"/>
      <w:lvlText w:val="o"/>
      <w:lvlJc w:val="left"/>
      <w:pPr>
        <w:ind w:left="3600" w:hanging="360"/>
      </w:pPr>
      <w:rPr>
        <w:rFonts w:ascii="Courier New" w:hAnsi="Courier New" w:hint="default"/>
      </w:rPr>
    </w:lvl>
    <w:lvl w:ilvl="5" w:tplc="361ACF0E">
      <w:start w:val="1"/>
      <w:numFmt w:val="bullet"/>
      <w:lvlText w:val=""/>
      <w:lvlJc w:val="left"/>
      <w:pPr>
        <w:ind w:left="4320" w:hanging="360"/>
      </w:pPr>
      <w:rPr>
        <w:rFonts w:ascii="Wingdings" w:hAnsi="Wingdings" w:hint="default"/>
      </w:rPr>
    </w:lvl>
    <w:lvl w:ilvl="6" w:tplc="F86E5336">
      <w:start w:val="1"/>
      <w:numFmt w:val="bullet"/>
      <w:lvlText w:val=""/>
      <w:lvlJc w:val="left"/>
      <w:pPr>
        <w:ind w:left="5040" w:hanging="360"/>
      </w:pPr>
      <w:rPr>
        <w:rFonts w:ascii="Symbol" w:hAnsi="Symbol" w:hint="default"/>
      </w:rPr>
    </w:lvl>
    <w:lvl w:ilvl="7" w:tplc="AB74F362">
      <w:start w:val="1"/>
      <w:numFmt w:val="bullet"/>
      <w:lvlText w:val="o"/>
      <w:lvlJc w:val="left"/>
      <w:pPr>
        <w:ind w:left="5760" w:hanging="360"/>
      </w:pPr>
      <w:rPr>
        <w:rFonts w:ascii="Courier New" w:hAnsi="Courier New" w:hint="default"/>
      </w:rPr>
    </w:lvl>
    <w:lvl w:ilvl="8" w:tplc="AE186D8C">
      <w:start w:val="1"/>
      <w:numFmt w:val="bullet"/>
      <w:lvlText w:val=""/>
      <w:lvlJc w:val="left"/>
      <w:pPr>
        <w:ind w:left="6480" w:hanging="360"/>
      </w:pPr>
      <w:rPr>
        <w:rFonts w:ascii="Wingdings" w:hAnsi="Wingdings" w:hint="default"/>
      </w:rPr>
    </w:lvl>
  </w:abstractNum>
  <w:abstractNum w:abstractNumId="4" w15:restartNumberingAfterBreak="0">
    <w:nsid w:val="52402BD1"/>
    <w:multiLevelType w:val="singleLevel"/>
    <w:tmpl w:val="04130005"/>
    <w:lvl w:ilvl="0">
      <w:start w:val="1"/>
      <w:numFmt w:val="bullet"/>
      <w:lvlText w:val=""/>
      <w:lvlJc w:val="left"/>
      <w:pPr>
        <w:ind w:left="1353" w:hanging="360"/>
      </w:pPr>
      <w:rPr>
        <w:rFonts w:ascii="Wingdings" w:hAnsi="Wingdings" w:hint="default"/>
        <w:b w:val="0"/>
        <w:i w:val="0"/>
        <w:strike w:val="0"/>
        <w:dstrike w:val="0"/>
        <w:color w:val="auto"/>
        <w:sz w:val="20"/>
        <w:u w:val="none"/>
        <w:effect w:val="none"/>
      </w:rPr>
    </w:lvl>
  </w:abstractNum>
  <w:abstractNum w:abstractNumId="5" w15:restartNumberingAfterBreak="0">
    <w:nsid w:val="7C05120D"/>
    <w:multiLevelType w:val="hybridMultilevel"/>
    <w:tmpl w:val="4620CDDA"/>
    <w:lvl w:ilvl="0" w:tplc="04130005">
      <w:start w:val="1"/>
      <w:numFmt w:val="bullet"/>
      <w:lvlText w:val=""/>
      <w:lvlJc w:val="left"/>
      <w:pPr>
        <w:ind w:left="2520" w:hanging="360"/>
      </w:pPr>
      <w:rPr>
        <w:rFonts w:ascii="Wingdings" w:hAnsi="Wingdings" w:hint="default"/>
        <w:b w:val="0"/>
        <w:i w:val="0"/>
        <w:strike w:val="0"/>
        <w:dstrike w:val="0"/>
        <w:color w:val="auto"/>
        <w:sz w:val="20"/>
        <w:u w:val="none"/>
        <w:effect w:val="none"/>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num w:numId="1" w16cid:durableId="2016491563">
    <w:abstractNumId w:val="3"/>
  </w:num>
  <w:num w:numId="2" w16cid:durableId="209346854">
    <w:abstractNumId w:val="4"/>
  </w:num>
  <w:num w:numId="3" w16cid:durableId="1860503538">
    <w:abstractNumId w:val="0"/>
  </w:num>
  <w:num w:numId="4" w16cid:durableId="605507112">
    <w:abstractNumId w:val="5"/>
  </w:num>
  <w:num w:numId="5" w16cid:durableId="1716200056">
    <w:abstractNumId w:val="1"/>
  </w:num>
  <w:num w:numId="6" w16cid:durableId="1461459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67"/>
    <w:rsid w:val="0000074F"/>
    <w:rsid w:val="00010291"/>
    <w:rsid w:val="00012512"/>
    <w:rsid w:val="000151BE"/>
    <w:rsid w:val="000153A3"/>
    <w:rsid w:val="00017DB5"/>
    <w:rsid w:val="00034E89"/>
    <w:rsid w:val="000363F8"/>
    <w:rsid w:val="000410FE"/>
    <w:rsid w:val="000446B4"/>
    <w:rsid w:val="000526D1"/>
    <w:rsid w:val="0009266A"/>
    <w:rsid w:val="000A2BEF"/>
    <w:rsid w:val="000B3C3C"/>
    <w:rsid w:val="000B74A9"/>
    <w:rsid w:val="000B7EEB"/>
    <w:rsid w:val="000C5090"/>
    <w:rsid w:val="000E09F5"/>
    <w:rsid w:val="000E303F"/>
    <w:rsid w:val="000F4B1E"/>
    <w:rsid w:val="00105DE5"/>
    <w:rsid w:val="0011144D"/>
    <w:rsid w:val="00112158"/>
    <w:rsid w:val="00137F84"/>
    <w:rsid w:val="00145F38"/>
    <w:rsid w:val="00146C93"/>
    <w:rsid w:val="001507D3"/>
    <w:rsid w:val="00151FAC"/>
    <w:rsid w:val="0016393E"/>
    <w:rsid w:val="001649B6"/>
    <w:rsid w:val="001A1530"/>
    <w:rsid w:val="001D51FF"/>
    <w:rsid w:val="001D59DE"/>
    <w:rsid w:val="001E3591"/>
    <w:rsid w:val="001E561C"/>
    <w:rsid w:val="001F49F5"/>
    <w:rsid w:val="00200BAA"/>
    <w:rsid w:val="00207DD7"/>
    <w:rsid w:val="00207DF5"/>
    <w:rsid w:val="00211855"/>
    <w:rsid w:val="00211C1A"/>
    <w:rsid w:val="00230776"/>
    <w:rsid w:val="00234B09"/>
    <w:rsid w:val="002446C1"/>
    <w:rsid w:val="002446EA"/>
    <w:rsid w:val="002476FF"/>
    <w:rsid w:val="002538BB"/>
    <w:rsid w:val="002551F9"/>
    <w:rsid w:val="002662E4"/>
    <w:rsid w:val="00270657"/>
    <w:rsid w:val="00272AA6"/>
    <w:rsid w:val="00275B1C"/>
    <w:rsid w:val="002776FD"/>
    <w:rsid w:val="002A00BD"/>
    <w:rsid w:val="002A31D4"/>
    <w:rsid w:val="002A4598"/>
    <w:rsid w:val="002C7504"/>
    <w:rsid w:val="002D1896"/>
    <w:rsid w:val="002E06BF"/>
    <w:rsid w:val="002E6810"/>
    <w:rsid w:val="002E7810"/>
    <w:rsid w:val="002F05A7"/>
    <w:rsid w:val="0030543A"/>
    <w:rsid w:val="003132B5"/>
    <w:rsid w:val="00314E8D"/>
    <w:rsid w:val="00327BD1"/>
    <w:rsid w:val="00345522"/>
    <w:rsid w:val="00347381"/>
    <w:rsid w:val="00354574"/>
    <w:rsid w:val="003633A3"/>
    <w:rsid w:val="00366D06"/>
    <w:rsid w:val="00367395"/>
    <w:rsid w:val="0037050D"/>
    <w:rsid w:val="00373851"/>
    <w:rsid w:val="00383FAF"/>
    <w:rsid w:val="00384E77"/>
    <w:rsid w:val="0038501B"/>
    <w:rsid w:val="003A1D36"/>
    <w:rsid w:val="003A3E1B"/>
    <w:rsid w:val="003B132E"/>
    <w:rsid w:val="003B355C"/>
    <w:rsid w:val="003D35FF"/>
    <w:rsid w:val="003F45C4"/>
    <w:rsid w:val="00406B9E"/>
    <w:rsid w:val="00407A10"/>
    <w:rsid w:val="00412E2A"/>
    <w:rsid w:val="00426304"/>
    <w:rsid w:val="00432E19"/>
    <w:rsid w:val="00437288"/>
    <w:rsid w:val="00437CB9"/>
    <w:rsid w:val="0046321E"/>
    <w:rsid w:val="00466A1C"/>
    <w:rsid w:val="00471FDF"/>
    <w:rsid w:val="0047437F"/>
    <w:rsid w:val="00482FE8"/>
    <w:rsid w:val="004851D8"/>
    <w:rsid w:val="00497992"/>
    <w:rsid w:val="004A0543"/>
    <w:rsid w:val="004A2E01"/>
    <w:rsid w:val="004B04B0"/>
    <w:rsid w:val="004C5316"/>
    <w:rsid w:val="004E3531"/>
    <w:rsid w:val="004E6D1D"/>
    <w:rsid w:val="004F380E"/>
    <w:rsid w:val="004F52D4"/>
    <w:rsid w:val="004F621C"/>
    <w:rsid w:val="00503471"/>
    <w:rsid w:val="00503655"/>
    <w:rsid w:val="005060FB"/>
    <w:rsid w:val="00506736"/>
    <w:rsid w:val="00514C9C"/>
    <w:rsid w:val="00527A27"/>
    <w:rsid w:val="00533172"/>
    <w:rsid w:val="00533466"/>
    <w:rsid w:val="005513BF"/>
    <w:rsid w:val="00552D4C"/>
    <w:rsid w:val="00554A34"/>
    <w:rsid w:val="00563024"/>
    <w:rsid w:val="0058742A"/>
    <w:rsid w:val="005900A8"/>
    <w:rsid w:val="005B4AA8"/>
    <w:rsid w:val="005E0335"/>
    <w:rsid w:val="005E5C56"/>
    <w:rsid w:val="005F57F8"/>
    <w:rsid w:val="00601426"/>
    <w:rsid w:val="0060666B"/>
    <w:rsid w:val="00610BEB"/>
    <w:rsid w:val="00624B12"/>
    <w:rsid w:val="00624EA9"/>
    <w:rsid w:val="006353EE"/>
    <w:rsid w:val="00654DB3"/>
    <w:rsid w:val="00673135"/>
    <w:rsid w:val="006A0193"/>
    <w:rsid w:val="006C1668"/>
    <w:rsid w:val="006C3FFF"/>
    <w:rsid w:val="006C4E7A"/>
    <w:rsid w:val="006D519C"/>
    <w:rsid w:val="006D6F5C"/>
    <w:rsid w:val="006E1AB3"/>
    <w:rsid w:val="006E2811"/>
    <w:rsid w:val="006E324F"/>
    <w:rsid w:val="007171E8"/>
    <w:rsid w:val="007176E5"/>
    <w:rsid w:val="00717D57"/>
    <w:rsid w:val="00720621"/>
    <w:rsid w:val="0072218C"/>
    <w:rsid w:val="0072345E"/>
    <w:rsid w:val="00726242"/>
    <w:rsid w:val="007268A1"/>
    <w:rsid w:val="00734851"/>
    <w:rsid w:val="00740B9E"/>
    <w:rsid w:val="007414C0"/>
    <w:rsid w:val="00746F0C"/>
    <w:rsid w:val="00753A66"/>
    <w:rsid w:val="00772FB3"/>
    <w:rsid w:val="00775857"/>
    <w:rsid w:val="00780FF1"/>
    <w:rsid w:val="0078472B"/>
    <w:rsid w:val="00797D3A"/>
    <w:rsid w:val="007B1D9C"/>
    <w:rsid w:val="007D046B"/>
    <w:rsid w:val="007D685D"/>
    <w:rsid w:val="007E1B4B"/>
    <w:rsid w:val="007E21F6"/>
    <w:rsid w:val="007F02CD"/>
    <w:rsid w:val="007F0AE3"/>
    <w:rsid w:val="00801EAD"/>
    <w:rsid w:val="00804426"/>
    <w:rsid w:val="0081322F"/>
    <w:rsid w:val="00855E67"/>
    <w:rsid w:val="00860FA1"/>
    <w:rsid w:val="00866810"/>
    <w:rsid w:val="0088322B"/>
    <w:rsid w:val="00894653"/>
    <w:rsid w:val="008A13EC"/>
    <w:rsid w:val="008A6161"/>
    <w:rsid w:val="008B121B"/>
    <w:rsid w:val="008C7334"/>
    <w:rsid w:val="008D2F7C"/>
    <w:rsid w:val="008D62AB"/>
    <w:rsid w:val="008D6D1A"/>
    <w:rsid w:val="008E75C3"/>
    <w:rsid w:val="008F342E"/>
    <w:rsid w:val="00900B33"/>
    <w:rsid w:val="009125E0"/>
    <w:rsid w:val="00914CB9"/>
    <w:rsid w:val="00933AFE"/>
    <w:rsid w:val="00935082"/>
    <w:rsid w:val="00940BB0"/>
    <w:rsid w:val="00945367"/>
    <w:rsid w:val="00964E10"/>
    <w:rsid w:val="00966E6A"/>
    <w:rsid w:val="009769F1"/>
    <w:rsid w:val="009850FF"/>
    <w:rsid w:val="009A5BD4"/>
    <w:rsid w:val="009B0F78"/>
    <w:rsid w:val="009C013D"/>
    <w:rsid w:val="009D19B5"/>
    <w:rsid w:val="009D1CDF"/>
    <w:rsid w:val="009D70A0"/>
    <w:rsid w:val="009E5CD4"/>
    <w:rsid w:val="009E6517"/>
    <w:rsid w:val="00A06644"/>
    <w:rsid w:val="00A17330"/>
    <w:rsid w:val="00A20BB5"/>
    <w:rsid w:val="00A24CA8"/>
    <w:rsid w:val="00A258B8"/>
    <w:rsid w:val="00A305DD"/>
    <w:rsid w:val="00A363F0"/>
    <w:rsid w:val="00A542C9"/>
    <w:rsid w:val="00A67E4B"/>
    <w:rsid w:val="00A70000"/>
    <w:rsid w:val="00A70BDD"/>
    <w:rsid w:val="00A70F70"/>
    <w:rsid w:val="00A8350F"/>
    <w:rsid w:val="00AB1644"/>
    <w:rsid w:val="00AB1E38"/>
    <w:rsid w:val="00AB2C56"/>
    <w:rsid w:val="00AB6FB2"/>
    <w:rsid w:val="00AC6923"/>
    <w:rsid w:val="00AC7CD5"/>
    <w:rsid w:val="00AD5DE5"/>
    <w:rsid w:val="00AE6433"/>
    <w:rsid w:val="00AF541F"/>
    <w:rsid w:val="00B05AEB"/>
    <w:rsid w:val="00B06067"/>
    <w:rsid w:val="00B1590D"/>
    <w:rsid w:val="00B26B2F"/>
    <w:rsid w:val="00B278FA"/>
    <w:rsid w:val="00B3687E"/>
    <w:rsid w:val="00B41BF2"/>
    <w:rsid w:val="00B438BE"/>
    <w:rsid w:val="00B43D7A"/>
    <w:rsid w:val="00B46E1D"/>
    <w:rsid w:val="00B67035"/>
    <w:rsid w:val="00B803F4"/>
    <w:rsid w:val="00B92A42"/>
    <w:rsid w:val="00BA1F41"/>
    <w:rsid w:val="00BA386A"/>
    <w:rsid w:val="00BA537B"/>
    <w:rsid w:val="00BA7D96"/>
    <w:rsid w:val="00BC69F4"/>
    <w:rsid w:val="00BD0970"/>
    <w:rsid w:val="00BE22EB"/>
    <w:rsid w:val="00BE685A"/>
    <w:rsid w:val="00BF70E2"/>
    <w:rsid w:val="00C04BDB"/>
    <w:rsid w:val="00C066ED"/>
    <w:rsid w:val="00C13D1D"/>
    <w:rsid w:val="00C22731"/>
    <w:rsid w:val="00C36B54"/>
    <w:rsid w:val="00C50A72"/>
    <w:rsid w:val="00C5512E"/>
    <w:rsid w:val="00C62032"/>
    <w:rsid w:val="00C806D3"/>
    <w:rsid w:val="00C867BE"/>
    <w:rsid w:val="00C94B9B"/>
    <w:rsid w:val="00C95484"/>
    <w:rsid w:val="00CA0DA4"/>
    <w:rsid w:val="00CC1260"/>
    <w:rsid w:val="00CC4E22"/>
    <w:rsid w:val="00CD322A"/>
    <w:rsid w:val="00CF0C56"/>
    <w:rsid w:val="00CF5C14"/>
    <w:rsid w:val="00D22E2C"/>
    <w:rsid w:val="00D265C6"/>
    <w:rsid w:val="00D3368A"/>
    <w:rsid w:val="00D376F6"/>
    <w:rsid w:val="00D4710D"/>
    <w:rsid w:val="00D50319"/>
    <w:rsid w:val="00D56C9D"/>
    <w:rsid w:val="00D63D6B"/>
    <w:rsid w:val="00D7056A"/>
    <w:rsid w:val="00D93015"/>
    <w:rsid w:val="00D96C23"/>
    <w:rsid w:val="00DA3F9F"/>
    <w:rsid w:val="00DB2135"/>
    <w:rsid w:val="00DB5856"/>
    <w:rsid w:val="00DC3B0E"/>
    <w:rsid w:val="00DF54AB"/>
    <w:rsid w:val="00E04E04"/>
    <w:rsid w:val="00E4411C"/>
    <w:rsid w:val="00E81374"/>
    <w:rsid w:val="00E84D29"/>
    <w:rsid w:val="00E8649B"/>
    <w:rsid w:val="00E90BFE"/>
    <w:rsid w:val="00E93EA7"/>
    <w:rsid w:val="00E97F4D"/>
    <w:rsid w:val="00EA52E1"/>
    <w:rsid w:val="00EB0FD4"/>
    <w:rsid w:val="00EB202C"/>
    <w:rsid w:val="00ED1491"/>
    <w:rsid w:val="00ED174F"/>
    <w:rsid w:val="00EF0CFC"/>
    <w:rsid w:val="00EF1994"/>
    <w:rsid w:val="00F07CE5"/>
    <w:rsid w:val="00F22612"/>
    <w:rsid w:val="00F35064"/>
    <w:rsid w:val="00F40CA0"/>
    <w:rsid w:val="00F45B5B"/>
    <w:rsid w:val="00F517F4"/>
    <w:rsid w:val="00FA2D22"/>
    <w:rsid w:val="00FA431B"/>
    <w:rsid w:val="00FA6973"/>
    <w:rsid w:val="00FB31B5"/>
    <w:rsid w:val="00FB31CC"/>
    <w:rsid w:val="00FD1EBC"/>
    <w:rsid w:val="00FE0290"/>
    <w:rsid w:val="00FE1043"/>
    <w:rsid w:val="00FE1120"/>
    <w:rsid w:val="00FE4BE0"/>
    <w:rsid w:val="00FF444F"/>
    <w:rsid w:val="082CC852"/>
    <w:rsid w:val="597304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A5A6"/>
  <w15:docId w15:val="{4989C82E-C148-47BB-94A3-3350F0B8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606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Plattetekst"/>
    <w:link w:val="Kop1Char"/>
    <w:qFormat/>
    <w:rsid w:val="00B06067"/>
    <w:pPr>
      <w:keepNext/>
      <w:keepLines/>
      <w:shd w:val="pct10" w:color="auto" w:fill="auto"/>
      <w:spacing w:before="220" w:after="220" w:line="280" w:lineRule="atLeast"/>
      <w:ind w:firstLine="1080"/>
      <w:outlineLvl w:val="0"/>
    </w:pPr>
    <w:rPr>
      <w:rFonts w:ascii="Arial" w:hAnsi="Arial"/>
      <w:b/>
      <w:spacing w:val="-10"/>
      <w:kern w:val="28"/>
      <w:position w:val="6"/>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6067"/>
    <w:rPr>
      <w:rFonts w:ascii="Arial" w:eastAsia="Times New Roman" w:hAnsi="Arial" w:cs="Times New Roman"/>
      <w:b/>
      <w:spacing w:val="-10"/>
      <w:kern w:val="28"/>
      <w:position w:val="6"/>
      <w:sz w:val="24"/>
      <w:szCs w:val="20"/>
      <w:shd w:val="pct10" w:color="auto" w:fill="auto"/>
      <w:lang w:val="nl" w:eastAsia="nl-NL"/>
    </w:rPr>
  </w:style>
  <w:style w:type="paragraph" w:styleId="Plattetekst">
    <w:name w:val="Body Text"/>
    <w:basedOn w:val="Standaard"/>
    <w:link w:val="PlattetekstChar"/>
    <w:unhideWhenUsed/>
    <w:rsid w:val="00B06067"/>
    <w:pPr>
      <w:spacing w:after="220" w:line="220" w:lineRule="atLeast"/>
      <w:ind w:left="1080"/>
    </w:pPr>
    <w:rPr>
      <w:sz w:val="20"/>
      <w:szCs w:val="20"/>
      <w:lang w:val="nl"/>
    </w:rPr>
  </w:style>
  <w:style w:type="character" w:customStyle="1" w:styleId="PlattetekstChar">
    <w:name w:val="Platte tekst Char"/>
    <w:basedOn w:val="Standaardalinea-lettertype"/>
    <w:link w:val="Plattetekst"/>
    <w:rsid w:val="00B06067"/>
    <w:rPr>
      <w:rFonts w:ascii="Times New Roman" w:eastAsia="Times New Roman" w:hAnsi="Times New Roman" w:cs="Times New Roman"/>
      <w:sz w:val="20"/>
      <w:szCs w:val="20"/>
      <w:lang w:val="nl" w:eastAsia="nl-NL"/>
    </w:rPr>
  </w:style>
  <w:style w:type="paragraph" w:styleId="Koptekst">
    <w:name w:val="header"/>
    <w:basedOn w:val="Standaard"/>
    <w:link w:val="KoptekstChar"/>
    <w:uiPriority w:val="99"/>
    <w:unhideWhenUsed/>
    <w:rsid w:val="007F02CD"/>
    <w:pPr>
      <w:tabs>
        <w:tab w:val="center" w:pos="4536"/>
        <w:tab w:val="right" w:pos="9072"/>
      </w:tabs>
    </w:pPr>
  </w:style>
  <w:style w:type="character" w:customStyle="1" w:styleId="KoptekstChar">
    <w:name w:val="Koptekst Char"/>
    <w:basedOn w:val="Standaardalinea-lettertype"/>
    <w:link w:val="Koptekst"/>
    <w:uiPriority w:val="99"/>
    <w:rsid w:val="007F02C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F02CD"/>
    <w:pPr>
      <w:tabs>
        <w:tab w:val="center" w:pos="4536"/>
        <w:tab w:val="right" w:pos="9072"/>
      </w:tabs>
    </w:pPr>
  </w:style>
  <w:style w:type="character" w:customStyle="1" w:styleId="VoettekstChar">
    <w:name w:val="Voettekst Char"/>
    <w:basedOn w:val="Standaardalinea-lettertype"/>
    <w:link w:val="Voettekst"/>
    <w:uiPriority w:val="99"/>
    <w:rsid w:val="007F02C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04E04"/>
    <w:rPr>
      <w:rFonts w:ascii="Tahoma" w:hAnsi="Tahoma" w:cs="Tahoma"/>
      <w:sz w:val="16"/>
      <w:szCs w:val="16"/>
    </w:rPr>
  </w:style>
  <w:style w:type="character" w:customStyle="1" w:styleId="BallontekstChar">
    <w:name w:val="Ballontekst Char"/>
    <w:basedOn w:val="Standaardalinea-lettertype"/>
    <w:link w:val="Ballontekst"/>
    <w:uiPriority w:val="99"/>
    <w:semiHidden/>
    <w:rsid w:val="00E04E04"/>
    <w:rPr>
      <w:rFonts w:ascii="Tahoma" w:eastAsia="Times New Roman" w:hAnsi="Tahoma" w:cs="Tahoma"/>
      <w:sz w:val="16"/>
      <w:szCs w:val="16"/>
      <w:lang w:eastAsia="nl-NL"/>
    </w:rPr>
  </w:style>
  <w:style w:type="paragraph" w:styleId="Normaalweb">
    <w:name w:val="Normal (Web)"/>
    <w:basedOn w:val="Standaard"/>
    <w:uiPriority w:val="99"/>
    <w:unhideWhenUsed/>
    <w:rsid w:val="007414C0"/>
    <w:pPr>
      <w:spacing w:before="100" w:beforeAutospacing="1" w:after="100" w:afterAutospacing="1"/>
    </w:pPr>
  </w:style>
  <w:style w:type="paragraph" w:styleId="Lijstalinea">
    <w:name w:val="List Paragraph"/>
    <w:basedOn w:val="Standaard"/>
    <w:uiPriority w:val="34"/>
    <w:qFormat/>
    <w:rsid w:val="00F35064"/>
    <w:pPr>
      <w:ind w:left="720"/>
      <w:contextualSpacing/>
    </w:pPr>
  </w:style>
  <w:style w:type="character" w:styleId="Verwijzingopmerking">
    <w:name w:val="annotation reference"/>
    <w:basedOn w:val="Standaardalinea-lettertype"/>
    <w:uiPriority w:val="99"/>
    <w:semiHidden/>
    <w:unhideWhenUsed/>
    <w:rsid w:val="005513BF"/>
    <w:rPr>
      <w:sz w:val="16"/>
      <w:szCs w:val="16"/>
    </w:rPr>
  </w:style>
  <w:style w:type="paragraph" w:styleId="Tekstopmerking">
    <w:name w:val="annotation text"/>
    <w:basedOn w:val="Standaard"/>
    <w:link w:val="TekstopmerkingChar"/>
    <w:uiPriority w:val="99"/>
    <w:unhideWhenUsed/>
    <w:rsid w:val="005513BF"/>
    <w:rPr>
      <w:sz w:val="20"/>
      <w:szCs w:val="20"/>
    </w:rPr>
  </w:style>
  <w:style w:type="character" w:customStyle="1" w:styleId="TekstopmerkingChar">
    <w:name w:val="Tekst opmerking Char"/>
    <w:basedOn w:val="Standaardalinea-lettertype"/>
    <w:link w:val="Tekstopmerking"/>
    <w:uiPriority w:val="99"/>
    <w:rsid w:val="005513BF"/>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513BF"/>
    <w:rPr>
      <w:b/>
      <w:bCs/>
    </w:rPr>
  </w:style>
  <w:style w:type="character" w:customStyle="1" w:styleId="OnderwerpvanopmerkingChar">
    <w:name w:val="Onderwerp van opmerking Char"/>
    <w:basedOn w:val="TekstopmerkingChar"/>
    <w:link w:val="Onderwerpvanopmerking"/>
    <w:uiPriority w:val="99"/>
    <w:semiHidden/>
    <w:rsid w:val="005513BF"/>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6900">
      <w:bodyDiv w:val="1"/>
      <w:marLeft w:val="0"/>
      <w:marRight w:val="0"/>
      <w:marTop w:val="0"/>
      <w:marBottom w:val="0"/>
      <w:divBdr>
        <w:top w:val="none" w:sz="0" w:space="0" w:color="auto"/>
        <w:left w:val="none" w:sz="0" w:space="0" w:color="auto"/>
        <w:bottom w:val="none" w:sz="0" w:space="0" w:color="auto"/>
        <w:right w:val="none" w:sz="0" w:space="0" w:color="auto"/>
      </w:divBdr>
    </w:div>
    <w:div w:id="372996181">
      <w:bodyDiv w:val="1"/>
      <w:marLeft w:val="0"/>
      <w:marRight w:val="0"/>
      <w:marTop w:val="0"/>
      <w:marBottom w:val="0"/>
      <w:divBdr>
        <w:top w:val="none" w:sz="0" w:space="0" w:color="auto"/>
        <w:left w:val="none" w:sz="0" w:space="0" w:color="auto"/>
        <w:bottom w:val="none" w:sz="0" w:space="0" w:color="auto"/>
        <w:right w:val="none" w:sz="0" w:space="0" w:color="auto"/>
      </w:divBdr>
    </w:div>
    <w:div w:id="466245314">
      <w:bodyDiv w:val="1"/>
      <w:marLeft w:val="0"/>
      <w:marRight w:val="0"/>
      <w:marTop w:val="0"/>
      <w:marBottom w:val="0"/>
      <w:divBdr>
        <w:top w:val="none" w:sz="0" w:space="0" w:color="auto"/>
        <w:left w:val="none" w:sz="0" w:space="0" w:color="auto"/>
        <w:bottom w:val="none" w:sz="0" w:space="0" w:color="auto"/>
        <w:right w:val="none" w:sz="0" w:space="0" w:color="auto"/>
      </w:divBdr>
    </w:div>
    <w:div w:id="505676799">
      <w:bodyDiv w:val="1"/>
      <w:marLeft w:val="0"/>
      <w:marRight w:val="0"/>
      <w:marTop w:val="0"/>
      <w:marBottom w:val="0"/>
      <w:divBdr>
        <w:top w:val="none" w:sz="0" w:space="0" w:color="auto"/>
        <w:left w:val="none" w:sz="0" w:space="0" w:color="auto"/>
        <w:bottom w:val="none" w:sz="0" w:space="0" w:color="auto"/>
        <w:right w:val="none" w:sz="0" w:space="0" w:color="auto"/>
      </w:divBdr>
    </w:div>
    <w:div w:id="670832827">
      <w:bodyDiv w:val="1"/>
      <w:marLeft w:val="0"/>
      <w:marRight w:val="0"/>
      <w:marTop w:val="0"/>
      <w:marBottom w:val="0"/>
      <w:divBdr>
        <w:top w:val="none" w:sz="0" w:space="0" w:color="auto"/>
        <w:left w:val="none" w:sz="0" w:space="0" w:color="auto"/>
        <w:bottom w:val="none" w:sz="0" w:space="0" w:color="auto"/>
        <w:right w:val="none" w:sz="0" w:space="0" w:color="auto"/>
      </w:divBdr>
    </w:div>
    <w:div w:id="789085526">
      <w:bodyDiv w:val="1"/>
      <w:marLeft w:val="0"/>
      <w:marRight w:val="0"/>
      <w:marTop w:val="0"/>
      <w:marBottom w:val="0"/>
      <w:divBdr>
        <w:top w:val="none" w:sz="0" w:space="0" w:color="auto"/>
        <w:left w:val="none" w:sz="0" w:space="0" w:color="auto"/>
        <w:bottom w:val="none" w:sz="0" w:space="0" w:color="auto"/>
        <w:right w:val="none" w:sz="0" w:space="0" w:color="auto"/>
      </w:divBdr>
    </w:div>
    <w:div w:id="1151021099">
      <w:bodyDiv w:val="1"/>
      <w:marLeft w:val="0"/>
      <w:marRight w:val="0"/>
      <w:marTop w:val="0"/>
      <w:marBottom w:val="0"/>
      <w:divBdr>
        <w:top w:val="none" w:sz="0" w:space="0" w:color="auto"/>
        <w:left w:val="none" w:sz="0" w:space="0" w:color="auto"/>
        <w:bottom w:val="none" w:sz="0" w:space="0" w:color="auto"/>
        <w:right w:val="none" w:sz="0" w:space="0" w:color="auto"/>
      </w:divBdr>
    </w:div>
    <w:div w:id="1165509342">
      <w:bodyDiv w:val="1"/>
      <w:marLeft w:val="0"/>
      <w:marRight w:val="0"/>
      <w:marTop w:val="0"/>
      <w:marBottom w:val="0"/>
      <w:divBdr>
        <w:top w:val="none" w:sz="0" w:space="0" w:color="auto"/>
        <w:left w:val="none" w:sz="0" w:space="0" w:color="auto"/>
        <w:bottom w:val="none" w:sz="0" w:space="0" w:color="auto"/>
        <w:right w:val="none" w:sz="0" w:space="0" w:color="auto"/>
      </w:divBdr>
    </w:div>
    <w:div w:id="1253274465">
      <w:bodyDiv w:val="1"/>
      <w:marLeft w:val="0"/>
      <w:marRight w:val="0"/>
      <w:marTop w:val="0"/>
      <w:marBottom w:val="0"/>
      <w:divBdr>
        <w:top w:val="none" w:sz="0" w:space="0" w:color="auto"/>
        <w:left w:val="none" w:sz="0" w:space="0" w:color="auto"/>
        <w:bottom w:val="none" w:sz="0" w:space="0" w:color="auto"/>
        <w:right w:val="none" w:sz="0" w:space="0" w:color="auto"/>
      </w:divBdr>
    </w:div>
    <w:div w:id="1287851737">
      <w:bodyDiv w:val="1"/>
      <w:marLeft w:val="0"/>
      <w:marRight w:val="0"/>
      <w:marTop w:val="0"/>
      <w:marBottom w:val="0"/>
      <w:divBdr>
        <w:top w:val="none" w:sz="0" w:space="0" w:color="auto"/>
        <w:left w:val="none" w:sz="0" w:space="0" w:color="auto"/>
        <w:bottom w:val="none" w:sz="0" w:space="0" w:color="auto"/>
        <w:right w:val="none" w:sz="0" w:space="0" w:color="auto"/>
      </w:divBdr>
    </w:div>
    <w:div w:id="142784792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4">
          <w:marLeft w:val="0"/>
          <w:marRight w:val="0"/>
          <w:marTop w:val="0"/>
          <w:marBottom w:val="0"/>
          <w:divBdr>
            <w:top w:val="none" w:sz="0" w:space="0" w:color="auto"/>
            <w:left w:val="none" w:sz="0" w:space="0" w:color="auto"/>
            <w:bottom w:val="none" w:sz="0" w:space="0" w:color="auto"/>
            <w:right w:val="none" w:sz="0" w:space="0" w:color="auto"/>
          </w:divBdr>
        </w:div>
        <w:div w:id="1399665907">
          <w:marLeft w:val="0"/>
          <w:marRight w:val="0"/>
          <w:marTop w:val="0"/>
          <w:marBottom w:val="0"/>
          <w:divBdr>
            <w:top w:val="none" w:sz="0" w:space="0" w:color="auto"/>
            <w:left w:val="none" w:sz="0" w:space="0" w:color="auto"/>
            <w:bottom w:val="none" w:sz="0" w:space="0" w:color="auto"/>
            <w:right w:val="none" w:sz="0" w:space="0" w:color="auto"/>
          </w:divBdr>
        </w:div>
      </w:divsChild>
    </w:div>
    <w:div w:id="1499155263">
      <w:bodyDiv w:val="1"/>
      <w:marLeft w:val="0"/>
      <w:marRight w:val="0"/>
      <w:marTop w:val="0"/>
      <w:marBottom w:val="0"/>
      <w:divBdr>
        <w:top w:val="none" w:sz="0" w:space="0" w:color="auto"/>
        <w:left w:val="none" w:sz="0" w:space="0" w:color="auto"/>
        <w:bottom w:val="none" w:sz="0" w:space="0" w:color="auto"/>
        <w:right w:val="none" w:sz="0" w:space="0" w:color="auto"/>
      </w:divBdr>
    </w:div>
    <w:div w:id="1575968744">
      <w:bodyDiv w:val="1"/>
      <w:marLeft w:val="0"/>
      <w:marRight w:val="0"/>
      <w:marTop w:val="0"/>
      <w:marBottom w:val="0"/>
      <w:divBdr>
        <w:top w:val="none" w:sz="0" w:space="0" w:color="auto"/>
        <w:left w:val="none" w:sz="0" w:space="0" w:color="auto"/>
        <w:bottom w:val="none" w:sz="0" w:space="0" w:color="auto"/>
        <w:right w:val="none" w:sz="0" w:space="0" w:color="auto"/>
      </w:divBdr>
    </w:div>
    <w:div w:id="1616401501">
      <w:bodyDiv w:val="1"/>
      <w:marLeft w:val="0"/>
      <w:marRight w:val="0"/>
      <w:marTop w:val="0"/>
      <w:marBottom w:val="0"/>
      <w:divBdr>
        <w:top w:val="none" w:sz="0" w:space="0" w:color="auto"/>
        <w:left w:val="none" w:sz="0" w:space="0" w:color="auto"/>
        <w:bottom w:val="none" w:sz="0" w:space="0" w:color="auto"/>
        <w:right w:val="none" w:sz="0" w:space="0" w:color="auto"/>
      </w:divBdr>
    </w:div>
    <w:div w:id="1826555978">
      <w:bodyDiv w:val="1"/>
      <w:marLeft w:val="0"/>
      <w:marRight w:val="0"/>
      <w:marTop w:val="0"/>
      <w:marBottom w:val="0"/>
      <w:divBdr>
        <w:top w:val="none" w:sz="0" w:space="0" w:color="auto"/>
        <w:left w:val="none" w:sz="0" w:space="0" w:color="auto"/>
        <w:bottom w:val="none" w:sz="0" w:space="0" w:color="auto"/>
        <w:right w:val="none" w:sz="0" w:space="0" w:color="auto"/>
      </w:divBdr>
    </w:div>
    <w:div w:id="20299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4e018d4-820f-4002-bcdb-52ac1564d9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8F79ADCAC1964E988A1397534B57BD" ma:contentTypeVersion="16" ma:contentTypeDescription="Een nieuw document maken." ma:contentTypeScope="" ma:versionID="845da0c7cec4bc0a0bdda41f2a21ecb1">
  <xsd:schema xmlns:xsd="http://www.w3.org/2001/XMLSchema" xmlns:xs="http://www.w3.org/2001/XMLSchema" xmlns:p="http://schemas.microsoft.com/office/2006/metadata/properties" xmlns:ns3="34e018d4-820f-4002-bcdb-52ac1564d983" xmlns:ns4="3aff2499-e8bc-4cbb-b5bd-b8d37b95bc68" targetNamespace="http://schemas.microsoft.com/office/2006/metadata/properties" ma:root="true" ma:fieldsID="a33257ed305481e100b5c8355c613a3c" ns3:_="" ns4:_="">
    <xsd:import namespace="34e018d4-820f-4002-bcdb-52ac1564d983"/>
    <xsd:import namespace="3aff2499-e8bc-4cbb-b5bd-b8d37b95bc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018d4-820f-4002-bcdb-52ac1564d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ff2499-e8bc-4cbb-b5bd-b8d37b95bc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A21FF-68D6-4AAF-B1AA-93E68D04F177}">
  <ds:schemaRefs>
    <ds:schemaRef ds:uri="http://schemas.openxmlformats.org/officeDocument/2006/bibliography"/>
  </ds:schemaRefs>
</ds:datastoreItem>
</file>

<file path=customXml/itemProps2.xml><?xml version="1.0" encoding="utf-8"?>
<ds:datastoreItem xmlns:ds="http://schemas.openxmlformats.org/officeDocument/2006/customXml" ds:itemID="{5FC3252C-6D15-48EC-8387-4D39E424A4BE}">
  <ds:schemaRefs>
    <ds:schemaRef ds:uri="http://schemas.microsoft.com/sharepoint/v3/contenttype/forms"/>
  </ds:schemaRefs>
</ds:datastoreItem>
</file>

<file path=customXml/itemProps3.xml><?xml version="1.0" encoding="utf-8"?>
<ds:datastoreItem xmlns:ds="http://schemas.openxmlformats.org/officeDocument/2006/customXml" ds:itemID="{7CE2AB1B-7933-42B8-B9DD-2D76B620B99C}">
  <ds:schemaRefs>
    <ds:schemaRef ds:uri="http://schemas.microsoft.com/office/2006/metadata/properties"/>
    <ds:schemaRef ds:uri="34e018d4-820f-4002-bcdb-52ac1564d983"/>
    <ds:schemaRef ds:uri="http://purl.org/dc/terms/"/>
    <ds:schemaRef ds:uri="http://schemas.openxmlformats.org/package/2006/metadata/core-properties"/>
    <ds:schemaRef ds:uri="http://schemas.microsoft.com/office/2006/documentManagement/types"/>
    <ds:schemaRef ds:uri="http://purl.org/dc/dcmitype/"/>
    <ds:schemaRef ds:uri="3aff2499-e8bc-4cbb-b5bd-b8d37b95bc68"/>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FDCD790-38FE-4CD8-B491-8F88E4BF1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018d4-820f-4002-bcdb-52ac1564d983"/>
    <ds:schemaRef ds:uri="3aff2499-e8bc-4cbb-b5bd-b8d37b95b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6951</Characters>
  <Application>Microsoft Office Word</Application>
  <DocSecurity>0</DocSecurity>
  <Lines>57</Lines>
  <Paragraphs>16</Paragraphs>
  <ScaleCrop>false</ScaleCrop>
  <Company>Vinny27</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PZHmedewerker</dc:creator>
  <cp:lastModifiedBy>Nicky Hereijgers - Spoorendonk</cp:lastModifiedBy>
  <cp:revision>2</cp:revision>
  <dcterms:created xsi:type="dcterms:W3CDTF">2023-10-03T06:36:00Z</dcterms:created>
  <dcterms:modified xsi:type="dcterms:W3CDTF">2023-10-03T06:36:00Z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0x010100EF8F79ADCAC1964E988A1397534B57BD</vt:lpwstr>
  </property>
</Properties>
</file>